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after="0" w:before="0" w:lineRule="auto"/>
        <w:jc w:val="center"/>
        <w:rPr/>
      </w:pPr>
      <w:bookmarkStart w:colFirst="0" w:colLast="0" w:name="_heading=h.gjdgxs" w:id="0"/>
      <w:bookmarkEnd w:id="0"/>
      <w:r w:rsidDel="00000000" w:rsidR="00000000" w:rsidRPr="00000000">
        <w:rPr>
          <w:rtl w:val="0"/>
        </w:rPr>
        <w:t xml:space="preserve">ENROLMENT POLICY</w:t>
      </w:r>
    </w:p>
    <w:p w:rsidR="00000000" w:rsidDel="00000000" w:rsidP="00000000" w:rsidRDefault="00000000" w:rsidRPr="00000000" w14:paraId="00000002">
      <w:pPr>
        <w:pStyle w:val="Heading2"/>
        <w:spacing w:after="0" w:before="0" w:lineRule="auto"/>
        <w:rPr/>
      </w:pPr>
      <w:r w:rsidDel="00000000" w:rsidR="00000000" w:rsidRPr="00000000">
        <w:rPr>
          <w:rtl w:val="0"/>
        </w:rPr>
        <w:t xml:space="preserve">RELEVANT STANDARD(S): </w:t>
      </w:r>
    </w:p>
    <w:p w:rsidR="00000000" w:rsidDel="00000000" w:rsidP="00000000" w:rsidRDefault="00000000" w:rsidRPr="00000000" w14:paraId="00000003">
      <w:pPr>
        <w:spacing w:after="0" w:lineRule="auto"/>
        <w:jc w:val="both"/>
        <w:rPr>
          <w:i w:val="1"/>
          <w:iCs w:val="1"/>
          <w:color w:val="000000"/>
        </w:rPr>
      </w:pPr>
      <w:r w:rsidDel="00000000" w:rsidR="00000000" w:rsidRPr="00000000">
        <w:rPr>
          <w:i w:val="1"/>
          <w:iCs w:val="1"/>
          <w:rtl w:val="0"/>
        </w:rPr>
        <w:t xml:space="preserve">National Vocational Education and Training Regulator (Outcome Standards for NVR Registered Training Organisations) Instrument 2025 – Standards </w:t>
      </w:r>
      <w:r w:rsidDel="00000000" w:rsidR="00000000" w:rsidRPr="00000000">
        <w:rPr>
          <w:i w:val="1"/>
          <w:iCs w:val="1"/>
          <w:color w:val="000000"/>
          <w:rtl w:val="0"/>
        </w:rPr>
        <w:t xml:space="preserve">1.1, 1.2, 1.6, 2.1-2.6</w:t>
      </w:r>
    </w:p>
    <w:p w:rsidR="00000000" w:rsidDel="00000000" w:rsidP="00000000" w:rsidRDefault="00000000" w:rsidRPr="00000000" w14:paraId="00000004">
      <w:pPr>
        <w:spacing w:after="0" w:lineRule="auto"/>
        <w:rPr/>
      </w:pPr>
      <w:r w:rsidDel="00000000" w:rsidR="00000000" w:rsidRPr="00000000">
        <w:rPr>
          <w:rtl w:val="0"/>
        </w:rPr>
      </w:r>
    </w:p>
    <w:p w:rsidR="00000000" w:rsidDel="00000000" w:rsidP="00000000" w:rsidRDefault="00000000" w:rsidRPr="00000000" w14:paraId="00000005">
      <w:pPr>
        <w:pStyle w:val="Heading2"/>
        <w:spacing w:after="0" w:before="0" w:lineRule="auto"/>
        <w:rPr/>
      </w:pPr>
      <w:r w:rsidDel="00000000" w:rsidR="00000000" w:rsidRPr="00000000">
        <w:rPr>
          <w:rtl w:val="0"/>
        </w:rPr>
        <w:t xml:space="preserve">PURPOSE</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Rule="auto"/>
        <w:jc w:val="both"/>
        <w:rPr>
          <w:color w:val="000000"/>
        </w:rPr>
      </w:pPr>
      <w:r w:rsidDel="00000000" w:rsidR="00000000" w:rsidRPr="00000000">
        <w:rPr>
          <w:color w:val="000000"/>
          <w:rtl w:val="0"/>
        </w:rPr>
        <w:t xml:space="preserve">One Stop Training Solutions Pty Ltd is committed to providing quality training and assessment in accordance with Standards for Registered Training Organisations (RTOs) 2025 and relevant funding contract requirements. This policy provides the framework and general principles for the selection and enrolment of One Stop Training Solutions Pty Ltd’s VET students. </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Rule="auto"/>
        <w:jc w:val="both"/>
        <w:rPr>
          <w:color w:val="000000"/>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Rule="auto"/>
        <w:jc w:val="both"/>
        <w:rPr>
          <w:color w:val="000000"/>
        </w:rPr>
      </w:pPr>
      <w:r w:rsidDel="00000000" w:rsidR="00000000" w:rsidRPr="00000000">
        <w:rPr>
          <w:color w:val="000000"/>
          <w:rtl w:val="0"/>
        </w:rPr>
        <w:t xml:space="preserve">The policy has been designed to ensure that One Stop Training Solutions Pty Ltd abides by its enrolment approach of providing fair and equitable process for enrolment and providing VET students with accurate and sufficient information to make an informed choice about their enrolment and training pathway.</w:t>
      </w:r>
    </w:p>
    <w:p w:rsidR="00000000" w:rsidDel="00000000" w:rsidP="00000000" w:rsidRDefault="00000000" w:rsidRPr="00000000" w14:paraId="00000009">
      <w:pPr>
        <w:spacing w:after="0" w:lineRule="auto"/>
        <w:rPr>
          <w:vertAlign w:val="subscript"/>
        </w:rPr>
      </w:pPr>
      <w:r w:rsidDel="00000000" w:rsidR="00000000" w:rsidRPr="00000000">
        <w:rPr>
          <w:rtl w:val="0"/>
        </w:rPr>
      </w:r>
    </w:p>
    <w:p w:rsidR="00000000" w:rsidDel="00000000" w:rsidP="00000000" w:rsidRDefault="00000000" w:rsidRPr="00000000" w14:paraId="0000000A">
      <w:pPr>
        <w:pStyle w:val="Heading2"/>
        <w:spacing w:after="0" w:before="0" w:lineRule="auto"/>
        <w:rPr/>
      </w:pPr>
      <w:r w:rsidDel="00000000" w:rsidR="00000000" w:rsidRPr="00000000">
        <w:rPr>
          <w:rtl w:val="0"/>
        </w:rPr>
        <w:t xml:space="preserve">POLICY PRINCIPLES</w:t>
      </w:r>
    </w:p>
    <w:p w:rsidR="00000000" w:rsidDel="00000000" w:rsidP="00000000" w:rsidRDefault="00000000" w:rsidRPr="00000000" w14:paraId="0000000B">
      <w:pPr>
        <w:spacing w:after="0" w:lineRule="auto"/>
        <w:jc w:val="both"/>
        <w:rPr/>
      </w:pPr>
      <w:r w:rsidDel="00000000" w:rsidR="00000000" w:rsidRPr="00000000">
        <w:rPr>
          <w:color w:val="000000"/>
          <w:rtl w:val="0"/>
        </w:rPr>
        <w:t xml:space="preserve">One Stop Training Solutions Pty Ltd</w:t>
      </w:r>
      <w:r w:rsidDel="00000000" w:rsidR="00000000" w:rsidRPr="00000000">
        <w:rPr>
          <w:rtl w:val="0"/>
        </w:rPr>
        <w:t xml:space="preserve"> will use a systematic, non-discriminatory and transparent process to select and enrol its VET students. This selection and enrolment processes ensure that all relevant legislation and funding program requirements are met. All </w:t>
      </w:r>
      <w:r w:rsidDel="00000000" w:rsidR="00000000" w:rsidRPr="00000000">
        <w:rPr>
          <w:color w:val="000000"/>
          <w:rtl w:val="0"/>
        </w:rPr>
        <w:t xml:space="preserve">One Stop Training Solutions Pty Ltd</w:t>
      </w:r>
      <w:r w:rsidDel="00000000" w:rsidR="00000000" w:rsidRPr="00000000">
        <w:rPr>
          <w:rtl w:val="0"/>
        </w:rPr>
        <w:t xml:space="preserve"> prospective VET students are well informed and receive a high level of service and support throughout the selection and enrolment process. </w:t>
      </w:r>
      <w:r w:rsidDel="00000000" w:rsidR="00000000" w:rsidRPr="00000000">
        <w:rPr>
          <w:color w:val="000000"/>
          <w:rtl w:val="0"/>
        </w:rPr>
        <w:t xml:space="preserve">One Stop Training Solutions Pty Ltd</w:t>
      </w:r>
      <w:r w:rsidDel="00000000" w:rsidR="00000000" w:rsidRPr="00000000">
        <w:rPr>
          <w:rtl w:val="0"/>
        </w:rPr>
        <w:t xml:space="preserve"> ensures that VET students have access to clear and accurate information, including to make informed decisions about the training product and the RTO, and are made aware of changes that affect them. </w:t>
      </w:r>
    </w:p>
    <w:p w:rsidR="00000000" w:rsidDel="00000000" w:rsidP="00000000" w:rsidRDefault="00000000" w:rsidRPr="00000000" w14:paraId="0000000C">
      <w:pPr>
        <w:spacing w:after="0" w:lineRule="auto"/>
        <w:jc w:val="both"/>
        <w:rPr/>
      </w:pPr>
      <w:r w:rsidDel="00000000" w:rsidR="00000000" w:rsidRPr="00000000">
        <w:rPr>
          <w:rtl w:val="0"/>
        </w:rPr>
      </w:r>
    </w:p>
    <w:p w:rsidR="00000000" w:rsidDel="00000000" w:rsidP="00000000" w:rsidRDefault="00000000" w:rsidRPr="00000000" w14:paraId="0000000D">
      <w:pPr>
        <w:spacing w:after="0" w:lineRule="auto"/>
        <w:jc w:val="both"/>
        <w:rPr/>
      </w:pPr>
      <w:r w:rsidDel="00000000" w:rsidR="00000000" w:rsidRPr="00000000">
        <w:rPr>
          <w:rtl w:val="0"/>
        </w:rPr>
        <w:t xml:space="preserve">To achieve this, </w:t>
      </w:r>
      <w:r w:rsidDel="00000000" w:rsidR="00000000" w:rsidRPr="00000000">
        <w:rPr>
          <w:color w:val="000000"/>
          <w:rtl w:val="0"/>
        </w:rPr>
        <w:t xml:space="preserve">One Stop Training Solutions Pty Ltd</w:t>
      </w:r>
      <w:r w:rsidDel="00000000" w:rsidR="00000000" w:rsidRPr="00000000">
        <w:rPr>
          <w:rtl w:val="0"/>
        </w:rPr>
        <w:t xml:space="preserve"> will abide by the following principles:</w:t>
      </w:r>
    </w:p>
    <w:p w:rsidR="00000000" w:rsidDel="00000000" w:rsidP="00000000" w:rsidRDefault="00000000" w:rsidRPr="00000000" w14:paraId="0000000E">
      <w:pPr>
        <w:spacing w:after="0" w:lineRule="auto"/>
        <w:jc w:val="both"/>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VET students have access to clear and accurate information, including to make informed decisions about the training product and the RTO, and are made aware of changes that affect them.</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VET students are advised, prior to enrolment, about the suitability of the training product for them, taking into account their skills and competencies.</w:t>
      </w:r>
    </w:p>
    <w:p w:rsidR="00000000" w:rsidDel="00000000" w:rsidP="00000000" w:rsidRDefault="00000000" w:rsidRPr="00000000" w14:paraId="00000012">
      <w:pPr>
        <w:spacing w:after="0" w:lineRule="auto"/>
        <w:rPr/>
      </w:pPr>
      <w:r w:rsidDel="00000000" w:rsidR="00000000" w:rsidRPr="00000000">
        <w:rPr>
          <w:rtl w:val="0"/>
        </w:rPr>
      </w:r>
    </w:p>
    <w:p w:rsidR="00000000" w:rsidDel="00000000" w:rsidP="00000000" w:rsidRDefault="00000000" w:rsidRPr="00000000" w14:paraId="00000013">
      <w:pPr>
        <w:pStyle w:val="Heading3"/>
        <w:rPr/>
      </w:pPr>
      <w:r w:rsidDel="00000000" w:rsidR="00000000" w:rsidRPr="00000000">
        <w:rPr>
          <w:rtl w:val="0"/>
        </w:rPr>
        <w:t xml:space="preserve">Information to VET students</w:t>
      </w:r>
    </w:p>
    <w:p w:rsidR="00000000" w:rsidDel="00000000" w:rsidP="00000000" w:rsidRDefault="00000000" w:rsidRPr="00000000" w14:paraId="00000014">
      <w:pPr>
        <w:numPr>
          <w:ilvl w:val="0"/>
          <w:numId w:val="5"/>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Prior to enrolment, One Stop Training Solutions Pty Ltd ensures that information given to VET students is clear, accurate and current, including where this is disseminated by a third party.  Each student is provided with access to a student handbook, course information, and student policies. In order for prospective VET students to make informed decisions about their studies, ​ One Stop Training Solutions Pty Ltd ​ provides VET students with information about the RTO’s training products and services, information on training and assessment and access to student support.  </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Rule="auto"/>
        <w:ind w:left="720" w:firstLine="0"/>
        <w:jc w:val="both"/>
        <w:rPr>
          <w:color w:val="000000"/>
        </w:rPr>
      </w:pPr>
      <w:r w:rsidDel="00000000" w:rsidR="00000000" w:rsidRPr="00000000">
        <w:rPr>
          <w:rtl w:val="0"/>
        </w:rPr>
      </w:r>
    </w:p>
    <w:p w:rsidR="00000000" w:rsidDel="00000000" w:rsidP="00000000" w:rsidRDefault="00000000" w:rsidRPr="00000000" w14:paraId="00000016">
      <w:pPr>
        <w:numPr>
          <w:ilvl w:val="0"/>
          <w:numId w:val="5"/>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One Stop Training Solutions Pty Ltd identifies information that is needed by VET students prior to enrolment and how information is communicated. Key</w:t>
      </w:r>
      <w:r w:rsidDel="00000000" w:rsidR="00000000" w:rsidRPr="00000000">
        <w:rPr>
          <w:rtl w:val="0"/>
        </w:rPr>
        <w:t xml:space="preserve"> information needed by VET students is identified through regulatory requirements, industry standards, and student feedback. </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numPr>
          <w:ilvl w:val="0"/>
          <w:numId w:val="5"/>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One Stop Training Solutions Pty Ltd ensures the following information is easily accessible to VET students:</w:t>
      </w:r>
    </w:p>
    <w:p w:rsidR="00000000" w:rsidDel="00000000" w:rsidP="00000000" w:rsidRDefault="00000000" w:rsidRPr="00000000" w14:paraId="0000001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Course Information</w:t>
      </w:r>
    </w:p>
    <w:p w:rsidR="00000000" w:rsidDel="00000000" w:rsidP="00000000" w:rsidRDefault="00000000" w:rsidRPr="00000000" w14:paraId="0000001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180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training product code and title,</w:t>
      </w:r>
    </w:p>
    <w:p w:rsidR="00000000" w:rsidDel="00000000" w:rsidP="00000000" w:rsidRDefault="00000000" w:rsidRPr="00000000" w14:paraId="0000001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240" w:line="276" w:lineRule="auto"/>
        <w:ind w:left="180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duration</w:t>
      </w:r>
    </w:p>
    <w:p w:rsidR="00000000" w:rsidDel="00000000" w:rsidP="00000000" w:rsidRDefault="00000000" w:rsidRPr="00000000" w14:paraId="0000001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240" w:line="276" w:lineRule="auto"/>
        <w:ind w:left="180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mode(s) of delivery</w:t>
      </w:r>
    </w:p>
    <w:p w:rsidR="00000000" w:rsidDel="00000000" w:rsidP="00000000" w:rsidRDefault="00000000" w:rsidRPr="00000000" w14:paraId="0000001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240" w:line="276" w:lineRule="auto"/>
        <w:ind w:left="180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location,</w:t>
      </w:r>
    </w:p>
    <w:p w:rsidR="00000000" w:rsidDel="00000000" w:rsidP="00000000" w:rsidRDefault="00000000" w:rsidRPr="00000000" w14:paraId="0000001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240" w:line="276" w:lineRule="auto"/>
        <w:ind w:left="180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commencement dates,</w:t>
      </w:r>
    </w:p>
    <w:p w:rsidR="00000000" w:rsidDel="00000000" w:rsidP="00000000" w:rsidRDefault="00000000" w:rsidRPr="00000000" w14:paraId="0000001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240" w:line="276" w:lineRule="auto"/>
        <w:ind w:left="180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scheduling,</w:t>
      </w:r>
    </w:p>
    <w:p w:rsidR="00000000" w:rsidDel="00000000" w:rsidP="00000000" w:rsidRDefault="00000000" w:rsidRPr="00000000" w14:paraId="0000002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240" w:line="276" w:lineRule="auto"/>
        <w:ind w:left="180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any requirements to commence or complete the training product including assessment requirements</w:t>
      </w:r>
    </w:p>
    <w:p w:rsidR="00000000" w:rsidDel="00000000" w:rsidP="00000000" w:rsidRDefault="00000000" w:rsidRPr="00000000" w14:paraId="0000002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240" w:line="276" w:lineRule="auto"/>
        <w:ind w:left="180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whether any licencing or occupational licence requirements apply</w:t>
      </w:r>
    </w:p>
    <w:p w:rsidR="00000000" w:rsidDel="00000000" w:rsidP="00000000" w:rsidRDefault="00000000" w:rsidRPr="00000000" w14:paraId="0000002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240" w:line="276" w:lineRule="auto"/>
        <w:ind w:left="180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and details of any third-party arrangements</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training support services and wellbeing support services that are available and how to access them; Students are informed about these services during the enrolment process and can access Information provided through the company-provided student handbook, course information, and student policies</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any fees and costs payable by the VET student, including payment terms and conditions, refund policies and the availability of any relevant government training entitlements and subsidy arrangements</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Rule="auto"/>
        <w:jc w:val="both"/>
        <w:rPr>
          <w:color w:val="000000"/>
        </w:rPr>
      </w:pP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VET student’s obligations or liabilities, including any obligations relating to work placements, materials, equipment or IT, costs and processes associated with VET student withdrawal and obtaining a Unique Student Identifier.</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Prior to enrolment or before any fees are required to be paid, written information is provided to the VET student about the agreed training to be provided, the amount of fees to be paid by the VET student, and the VET student’s obligations</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How it identifies changes that affect VET students, including the transition of superseded, deleted, or expired training products, and informs VET students of these as soon as practicable.</w:t>
      </w:r>
    </w:p>
    <w:p w:rsidR="00000000" w:rsidDel="00000000" w:rsidP="00000000" w:rsidRDefault="00000000" w:rsidRPr="00000000" w14:paraId="0000002D">
      <w:pPr>
        <w:spacing w:after="0" w:lineRule="auto"/>
        <w:rPr/>
      </w:pPr>
      <w:r w:rsidDel="00000000" w:rsidR="00000000" w:rsidRPr="00000000">
        <w:rPr>
          <w:rtl w:val="0"/>
        </w:rPr>
      </w:r>
    </w:p>
    <w:p w:rsidR="00000000" w:rsidDel="00000000" w:rsidP="00000000" w:rsidRDefault="00000000" w:rsidRPr="00000000" w14:paraId="0000002E">
      <w:pPr>
        <w:pStyle w:val="Heading3"/>
        <w:rPr/>
      </w:pPr>
      <w:r w:rsidDel="00000000" w:rsidR="00000000" w:rsidRPr="00000000">
        <w:rPr>
          <w:rtl w:val="0"/>
        </w:rPr>
        <w:t xml:space="preserve">Suitability of Training</w:t>
      </w:r>
    </w:p>
    <w:p w:rsidR="00000000" w:rsidDel="00000000" w:rsidP="00000000" w:rsidRDefault="00000000" w:rsidRPr="00000000" w14:paraId="0000002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One Stop Training Solutions Pty Ltd sets up a system for reviewing the skills and competencies of the VET students prior to enrolment, including their language, literacy and numeracy proficiency and digital literacy, as appropriate to the training product. Assessment of Needs will be done either before the commencement of training or after confirming their eligibility (if applicable). This review ensures that students are matched with the right course to meet their learning needs and desired outcomes.</w:t>
      </w:r>
    </w:p>
    <w:p w:rsidR="00000000" w:rsidDel="00000000" w:rsidP="00000000" w:rsidRDefault="00000000" w:rsidRPr="00000000" w14:paraId="0000003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One Stop Training Solutions Pty Ltd provides advice, based on the review, to VET students about the suitability of the training product for them. If the training product is deemed unsuitable, alternative options or additional support will be discussed, ensuring students are well-informed to make decisions that best align with their goals and capabilities.</w:t>
      </w:r>
    </w:p>
    <w:p w:rsidR="00000000" w:rsidDel="00000000" w:rsidP="00000000" w:rsidRDefault="00000000" w:rsidRPr="00000000" w14:paraId="00000031">
      <w:pPr>
        <w:pStyle w:val="Heading3"/>
        <w:rPr/>
      </w:pPr>
      <w:r w:rsidDel="00000000" w:rsidR="00000000" w:rsidRPr="00000000">
        <w:rPr>
          <w:rtl w:val="0"/>
        </w:rPr>
        <w:t xml:space="preserve">Pre- Enrolment</w:t>
      </w:r>
    </w:p>
    <w:p w:rsidR="00000000" w:rsidDel="00000000" w:rsidP="00000000" w:rsidRDefault="00000000" w:rsidRPr="00000000" w14:paraId="00000032">
      <w:pPr>
        <w:spacing w:after="0" w:lineRule="auto"/>
        <w:ind w:left="360" w:firstLine="0"/>
        <w:rPr/>
      </w:pPr>
      <w:bookmarkStart w:colFirst="0" w:colLast="0" w:name="_heading=h.1fob9te" w:id="1"/>
      <w:bookmarkEnd w:id="1"/>
      <w:r w:rsidDel="00000000" w:rsidR="00000000" w:rsidRPr="00000000">
        <w:rPr>
          <w:rtl w:val="0"/>
        </w:rPr>
        <w:t xml:space="preserve">1. Prior to confirmation of enrolment, students will be required to undergo Pre-enrolment Assessment and complete and submit pre-enrolment documents for assessment for review, including but not limited to:</w:t>
      </w:r>
    </w:p>
    <w:p w:rsidR="00000000" w:rsidDel="00000000" w:rsidP="00000000" w:rsidRDefault="00000000" w:rsidRPr="00000000" w14:paraId="00000033">
      <w:pPr>
        <w:spacing w:after="0" w:lineRule="auto"/>
        <w:ind w:left="360" w:firstLine="0"/>
        <w:rPr/>
      </w:pPr>
      <w:r w:rsidDel="00000000" w:rsidR="00000000" w:rsidRPr="00000000">
        <w:rPr>
          <w:rtl w:val="0"/>
        </w:rPr>
      </w:r>
    </w:p>
    <w:p w:rsidR="00000000" w:rsidDel="00000000" w:rsidP="00000000" w:rsidRDefault="00000000" w:rsidRPr="00000000" w14:paraId="00000034">
      <w:pPr>
        <w:numPr>
          <w:ilvl w:val="0"/>
          <w:numId w:val="22"/>
        </w:numPr>
        <w:pBdr>
          <w:top w:space="0" w:sz="0" w:val="nil"/>
          <w:left w:space="0" w:sz="0" w:val="nil"/>
          <w:bottom w:space="0" w:sz="0" w:val="nil"/>
          <w:right w:space="0" w:sz="0" w:val="nil"/>
          <w:between w:space="0" w:sz="0" w:val="nil"/>
        </w:pBdr>
        <w:spacing w:after="0" w:lineRule="auto"/>
        <w:ind w:left="1440" w:hanging="360"/>
        <w:rPr/>
      </w:pPr>
      <w:r w:rsidDel="00000000" w:rsidR="00000000" w:rsidRPr="00000000">
        <w:rPr>
          <w:color w:val="000000"/>
          <w:rtl w:val="0"/>
        </w:rPr>
        <w:t xml:space="preserve">Pre- Enrolment Assessment Form (sent via email upon course enquiry)</w:t>
      </w:r>
      <w:r w:rsidDel="00000000" w:rsidR="00000000" w:rsidRPr="00000000">
        <w:rPr>
          <w:rtl w:val="0"/>
        </w:rPr>
      </w:r>
    </w:p>
    <w:p w:rsidR="00000000" w:rsidDel="00000000" w:rsidP="00000000" w:rsidRDefault="00000000" w:rsidRPr="00000000" w14:paraId="00000035">
      <w:pPr>
        <w:numPr>
          <w:ilvl w:val="0"/>
          <w:numId w:val="22"/>
        </w:numPr>
        <w:pBdr>
          <w:top w:space="0" w:sz="0" w:val="nil"/>
          <w:left w:space="0" w:sz="0" w:val="nil"/>
          <w:bottom w:space="0" w:sz="0" w:val="nil"/>
          <w:right w:space="0" w:sz="0" w:val="nil"/>
          <w:between w:space="0" w:sz="0" w:val="nil"/>
        </w:pBdr>
        <w:spacing w:after="0" w:lineRule="auto"/>
        <w:ind w:left="1440" w:hanging="360"/>
        <w:rPr/>
      </w:pPr>
      <w:r w:rsidDel="00000000" w:rsidR="00000000" w:rsidRPr="00000000">
        <w:rPr>
          <w:color w:val="000000"/>
          <w:rtl w:val="0"/>
        </w:rPr>
        <w:t xml:space="preserve">Necessary course requirements / pre-requisite requirements</w:t>
      </w:r>
      <w:r w:rsidDel="00000000" w:rsidR="00000000" w:rsidRPr="00000000">
        <w:rPr>
          <w:rtl w:val="0"/>
        </w:rPr>
      </w:r>
    </w:p>
    <w:p w:rsidR="00000000" w:rsidDel="00000000" w:rsidP="00000000" w:rsidRDefault="00000000" w:rsidRPr="00000000" w14:paraId="00000036">
      <w:pPr>
        <w:numPr>
          <w:ilvl w:val="0"/>
          <w:numId w:val="22"/>
        </w:numPr>
        <w:pBdr>
          <w:top w:space="0" w:sz="0" w:val="nil"/>
          <w:left w:space="0" w:sz="0" w:val="nil"/>
          <w:bottom w:space="0" w:sz="0" w:val="nil"/>
          <w:right w:space="0" w:sz="0" w:val="nil"/>
          <w:between w:space="0" w:sz="0" w:val="nil"/>
        </w:pBdr>
        <w:spacing w:after="0" w:lineRule="auto"/>
        <w:ind w:left="1440" w:hanging="360"/>
        <w:rPr/>
      </w:pPr>
      <w:r w:rsidDel="00000000" w:rsidR="00000000" w:rsidRPr="00000000">
        <w:rPr>
          <w:color w:val="000000"/>
          <w:rtl w:val="0"/>
        </w:rPr>
        <w:t xml:space="preserve">ID and supporting documents for processing and filing</w:t>
      </w:r>
      <w:r w:rsidDel="00000000" w:rsidR="00000000" w:rsidRPr="00000000">
        <w:rPr>
          <w:rtl w:val="0"/>
        </w:rPr>
      </w:r>
    </w:p>
    <w:p w:rsidR="00000000" w:rsidDel="00000000" w:rsidP="00000000" w:rsidRDefault="00000000" w:rsidRPr="00000000" w14:paraId="00000037">
      <w:pPr>
        <w:numPr>
          <w:ilvl w:val="0"/>
          <w:numId w:val="22"/>
        </w:numPr>
        <w:pBdr>
          <w:top w:space="0" w:sz="0" w:val="nil"/>
          <w:left w:space="0" w:sz="0" w:val="nil"/>
          <w:bottom w:space="0" w:sz="0" w:val="nil"/>
          <w:right w:space="0" w:sz="0" w:val="nil"/>
          <w:between w:space="0" w:sz="0" w:val="nil"/>
        </w:pBdr>
        <w:spacing w:after="0" w:lineRule="auto"/>
        <w:ind w:left="1440" w:hanging="360"/>
        <w:rPr/>
      </w:pPr>
      <w:r w:rsidDel="00000000" w:rsidR="00000000" w:rsidRPr="00000000">
        <w:rPr>
          <w:color w:val="000000"/>
          <w:rtl w:val="0"/>
        </w:rPr>
        <w:t xml:space="preserve">USI Number </w:t>
      </w:r>
      <w:r w:rsidDel="00000000" w:rsidR="00000000" w:rsidRPr="00000000">
        <w:rPr>
          <w:rtl w:val="0"/>
        </w:rPr>
      </w:r>
    </w:p>
    <w:p w:rsidR="00000000" w:rsidDel="00000000" w:rsidP="00000000" w:rsidRDefault="00000000" w:rsidRPr="00000000" w14:paraId="00000038">
      <w:pPr>
        <w:spacing w:after="0" w:lineRule="auto"/>
        <w:ind w:left="720" w:firstLine="0"/>
        <w:rPr/>
      </w:pPr>
      <w:r w:rsidDel="00000000" w:rsidR="00000000" w:rsidRPr="00000000">
        <w:rPr>
          <w:rtl w:val="0"/>
        </w:rPr>
      </w:r>
    </w:p>
    <w:p w:rsidR="00000000" w:rsidDel="00000000" w:rsidP="00000000" w:rsidRDefault="00000000" w:rsidRPr="00000000" w14:paraId="00000039">
      <w:pPr>
        <w:numPr>
          <w:ilvl w:val="0"/>
          <w:numId w:val="19"/>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color w:val="000000"/>
          <w:rtl w:val="0"/>
        </w:rPr>
        <w:t xml:space="preserve">Students are required to go through initial pre- enrolment interviews with one of One Stop Training Solutions Pty Ltd’s trainers and assessors. This pre-enrolment interview will be done via online platforms such as Zoom and Microsoft Teams. </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Rule="auto"/>
        <w:jc w:val="both"/>
        <w:rPr>
          <w:color w:val="000000"/>
        </w:rPr>
      </w:pPr>
      <w:r w:rsidDel="00000000" w:rsidR="00000000" w:rsidRPr="00000000">
        <w:rPr>
          <w:rtl w:val="0"/>
        </w:rPr>
      </w:r>
    </w:p>
    <w:p w:rsidR="00000000" w:rsidDel="00000000" w:rsidP="00000000" w:rsidRDefault="00000000" w:rsidRPr="00000000" w14:paraId="0000003B">
      <w:pPr>
        <w:pStyle w:val="Heading3"/>
        <w:rPr/>
      </w:pPr>
      <w:r w:rsidDel="00000000" w:rsidR="00000000" w:rsidRPr="00000000">
        <w:rPr>
          <w:rtl w:val="0"/>
        </w:rPr>
        <w:t xml:space="preserve">Enrolment of Individual VET students</w:t>
      </w:r>
    </w:p>
    <w:p w:rsidR="00000000" w:rsidDel="00000000" w:rsidP="00000000" w:rsidRDefault="00000000" w:rsidRPr="00000000" w14:paraId="0000003C">
      <w:pPr>
        <w:numPr>
          <w:ilvl w:val="0"/>
          <w:numId w:val="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Enrolment in training programs will be conducted in an ethical and responsible manner, ensuring fairness and compliance with the One Stop Training Solutions Pty Ltd’s Additional Support Policy at all times.</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Rule="auto"/>
        <w:ind w:left="720" w:firstLine="0"/>
        <w:jc w:val="both"/>
        <w:rPr>
          <w:color w:val="000000"/>
        </w:rPr>
      </w:pPr>
      <w:r w:rsidDel="00000000" w:rsidR="00000000" w:rsidRPr="00000000">
        <w:rPr>
          <w:rtl w:val="0"/>
        </w:rPr>
      </w:r>
    </w:p>
    <w:p w:rsidR="00000000" w:rsidDel="00000000" w:rsidP="00000000" w:rsidRDefault="00000000" w:rsidRPr="00000000" w14:paraId="0000003E">
      <w:pPr>
        <w:numPr>
          <w:ilvl w:val="0"/>
          <w:numId w:val="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One Stop Training Solutions Pty Ltd will ensure that there is a valid enrolment for each student. A valid enrolment is a complete, signed and dated AVETMISS-compliant enrolment form.</w:t>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Rule="auto"/>
        <w:ind w:left="720" w:firstLine="0"/>
        <w:jc w:val="both"/>
        <w:rPr>
          <w:color w:val="000000"/>
        </w:rPr>
      </w:pPr>
      <w:r w:rsidDel="00000000" w:rsidR="00000000" w:rsidRPr="00000000">
        <w:rPr>
          <w:rtl w:val="0"/>
        </w:rPr>
      </w:r>
    </w:p>
    <w:p w:rsidR="00000000" w:rsidDel="00000000" w:rsidP="00000000" w:rsidRDefault="00000000" w:rsidRPr="00000000" w14:paraId="00000040">
      <w:pPr>
        <w:numPr>
          <w:ilvl w:val="0"/>
          <w:numId w:val="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Enrolments are subject to the availability of places on the training program, based on the maximum number of VET students who can be accommodated under certain circumstances (e.g. safety, the capacity of the training venue, type of course, learning structures, etc.) within a program.</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Rule="auto"/>
        <w:jc w:val="both"/>
        <w:rPr>
          <w:color w:val="000000"/>
        </w:rPr>
      </w:pPr>
      <w:r w:rsidDel="00000000" w:rsidR="00000000" w:rsidRPr="00000000">
        <w:rPr>
          <w:rtl w:val="0"/>
        </w:rPr>
      </w:r>
    </w:p>
    <w:p w:rsidR="00000000" w:rsidDel="00000000" w:rsidP="00000000" w:rsidRDefault="00000000" w:rsidRPr="00000000" w14:paraId="00000042">
      <w:pPr>
        <w:numPr>
          <w:ilvl w:val="0"/>
          <w:numId w:val="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No new enrolments or commencements will be accepted into any training product that has been removed or deleted from the national register.</w:t>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0" w:lineRule="auto"/>
        <w:jc w:val="both"/>
        <w:rPr>
          <w:color w:val="000000"/>
        </w:rPr>
      </w:pPr>
      <w:r w:rsidDel="00000000" w:rsidR="00000000" w:rsidRPr="00000000">
        <w:rPr>
          <w:rtl w:val="0"/>
        </w:rPr>
      </w:r>
    </w:p>
    <w:p w:rsidR="00000000" w:rsidDel="00000000" w:rsidP="00000000" w:rsidRDefault="00000000" w:rsidRPr="00000000" w14:paraId="00000044">
      <w:pPr>
        <w:numPr>
          <w:ilvl w:val="0"/>
          <w:numId w:val="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Enrolments will be considered tentative until payment and the USI have been received. </w:t>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Rule="auto"/>
        <w:ind w:left="720" w:firstLine="0"/>
        <w:jc w:val="both"/>
        <w:rPr>
          <w:color w:val="000000"/>
        </w:rPr>
      </w:pPr>
      <w:r w:rsidDel="00000000" w:rsidR="00000000" w:rsidRPr="00000000">
        <w:rPr>
          <w:color w:val="000000"/>
          <w:rtl w:val="0"/>
        </w:rPr>
        <w:t xml:space="preserve"> </w:t>
      </w:r>
    </w:p>
    <w:p w:rsidR="00000000" w:rsidDel="00000000" w:rsidP="00000000" w:rsidRDefault="00000000" w:rsidRPr="00000000" w14:paraId="00000046">
      <w:pPr>
        <w:numPr>
          <w:ilvl w:val="0"/>
          <w:numId w:val="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Should enrolment numbers reach maximum capacity, and another person wishes to enrol in a course where there is a tentative enrolment booked, the tentative booking will be contacted to confirm payment.  If payment is not made, the enrolment will be given to the new student.</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8">
      <w:pPr>
        <w:numPr>
          <w:ilvl w:val="0"/>
          <w:numId w:val="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In order to protect consumers under 18 years of age, guardian consent will be required for enrolment. </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Rule="auto"/>
        <w:jc w:val="both"/>
        <w:rPr>
          <w:color w:val="000000"/>
        </w:rPr>
      </w:pPr>
      <w:r w:rsidDel="00000000" w:rsidR="00000000" w:rsidRPr="00000000">
        <w:rPr>
          <w:rtl w:val="0"/>
        </w:rPr>
      </w:r>
    </w:p>
    <w:p w:rsidR="00000000" w:rsidDel="00000000" w:rsidP="00000000" w:rsidRDefault="00000000" w:rsidRPr="00000000" w14:paraId="0000004A">
      <w:pPr>
        <w:numPr>
          <w:ilvl w:val="0"/>
          <w:numId w:val="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All VET students are confirmed enrolled, and are advised in writing that their place in their respective courses is confirmed, after they have fulfilled the following:</w:t>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0" w:lineRule="auto"/>
        <w:ind w:left="720" w:firstLine="0"/>
        <w:jc w:val="both"/>
        <w:rPr>
          <w:color w:val="000000"/>
        </w:rPr>
      </w:pPr>
      <w:r w:rsidDel="00000000" w:rsidR="00000000" w:rsidRPr="00000000">
        <w:rPr>
          <w:rtl w:val="0"/>
        </w:rPr>
      </w:r>
    </w:p>
    <w:p w:rsidR="00000000" w:rsidDel="00000000" w:rsidP="00000000" w:rsidRDefault="00000000" w:rsidRPr="00000000" w14:paraId="0000004C">
      <w:pPr>
        <w:numPr>
          <w:ilvl w:val="1"/>
          <w:numId w:val="6"/>
        </w:numPr>
        <w:pBdr>
          <w:top w:space="0" w:sz="0" w:val="nil"/>
          <w:left w:space="0" w:sz="0" w:val="nil"/>
          <w:bottom w:space="0" w:sz="0" w:val="nil"/>
          <w:right w:space="0" w:sz="0" w:val="nil"/>
          <w:between w:space="0" w:sz="0" w:val="nil"/>
        </w:pBdr>
        <w:spacing w:after="0" w:lineRule="auto"/>
        <w:ind w:left="1800" w:hanging="360"/>
        <w:jc w:val="both"/>
        <w:rPr>
          <w:color w:val="000000"/>
        </w:rPr>
      </w:pPr>
      <w:r w:rsidDel="00000000" w:rsidR="00000000" w:rsidRPr="00000000">
        <w:rPr>
          <w:color w:val="000000"/>
          <w:rtl w:val="0"/>
        </w:rPr>
        <w:t xml:space="preserve">student application is completed;</w:t>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lineRule="auto"/>
        <w:ind w:left="1440" w:firstLine="0"/>
        <w:jc w:val="both"/>
        <w:rPr>
          <w:color w:val="000000"/>
        </w:rPr>
      </w:pPr>
      <w:r w:rsidDel="00000000" w:rsidR="00000000" w:rsidRPr="00000000">
        <w:rPr>
          <w:rtl w:val="0"/>
        </w:rPr>
      </w:r>
    </w:p>
    <w:p w:rsidR="00000000" w:rsidDel="00000000" w:rsidP="00000000" w:rsidRDefault="00000000" w:rsidRPr="00000000" w14:paraId="0000004E">
      <w:pPr>
        <w:numPr>
          <w:ilvl w:val="1"/>
          <w:numId w:val="6"/>
        </w:numPr>
        <w:pBdr>
          <w:top w:space="0" w:sz="0" w:val="nil"/>
          <w:left w:space="0" w:sz="0" w:val="nil"/>
          <w:bottom w:space="0" w:sz="0" w:val="nil"/>
          <w:right w:space="0" w:sz="0" w:val="nil"/>
          <w:between w:space="0" w:sz="0" w:val="nil"/>
        </w:pBdr>
        <w:spacing w:after="0" w:lineRule="auto"/>
        <w:ind w:left="1800" w:hanging="360"/>
        <w:jc w:val="both"/>
        <w:rPr>
          <w:color w:val="000000"/>
        </w:rPr>
      </w:pPr>
      <w:r w:rsidDel="00000000" w:rsidR="00000000" w:rsidRPr="00000000">
        <w:rPr>
          <w:color w:val="000000"/>
          <w:rtl w:val="0"/>
        </w:rPr>
        <w:t xml:space="preserve">all required pre-enrolment documents and supporting evidence received;</w:t>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lineRule="auto"/>
        <w:ind w:left="1440" w:firstLine="0"/>
        <w:jc w:val="both"/>
        <w:rPr>
          <w:color w:val="000000"/>
        </w:rPr>
      </w:pPr>
      <w:r w:rsidDel="00000000" w:rsidR="00000000" w:rsidRPr="00000000">
        <w:rPr>
          <w:rtl w:val="0"/>
        </w:rPr>
      </w:r>
    </w:p>
    <w:p w:rsidR="00000000" w:rsidDel="00000000" w:rsidP="00000000" w:rsidRDefault="00000000" w:rsidRPr="00000000" w14:paraId="00000050">
      <w:pPr>
        <w:numPr>
          <w:ilvl w:val="1"/>
          <w:numId w:val="6"/>
        </w:numPr>
        <w:pBdr>
          <w:top w:space="0" w:sz="0" w:val="nil"/>
          <w:left w:space="0" w:sz="0" w:val="nil"/>
          <w:bottom w:space="0" w:sz="0" w:val="nil"/>
          <w:right w:space="0" w:sz="0" w:val="nil"/>
          <w:between w:space="0" w:sz="0" w:val="nil"/>
        </w:pBdr>
        <w:spacing w:after="0" w:lineRule="auto"/>
        <w:ind w:left="1800" w:hanging="360"/>
        <w:jc w:val="both"/>
        <w:rPr>
          <w:color w:val="000000"/>
        </w:rPr>
      </w:pPr>
      <w:r w:rsidDel="00000000" w:rsidR="00000000" w:rsidRPr="00000000">
        <w:rPr>
          <w:color w:val="000000"/>
          <w:rtl w:val="0"/>
        </w:rPr>
        <w:t xml:space="preserve">fees paid in accordance with One Stop Training Solutions Pty Ltd’s Fee Administration and Refund Policy;</w:t>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0" w:lineRule="auto"/>
        <w:ind w:left="1440" w:firstLine="0"/>
        <w:jc w:val="both"/>
        <w:rPr>
          <w:color w:val="000000"/>
        </w:rPr>
      </w:pPr>
      <w:r w:rsidDel="00000000" w:rsidR="00000000" w:rsidRPr="00000000">
        <w:rPr>
          <w:rtl w:val="0"/>
        </w:rPr>
      </w:r>
    </w:p>
    <w:p w:rsidR="00000000" w:rsidDel="00000000" w:rsidP="00000000" w:rsidRDefault="00000000" w:rsidRPr="00000000" w14:paraId="00000052">
      <w:pPr>
        <w:numPr>
          <w:ilvl w:val="1"/>
          <w:numId w:val="6"/>
        </w:numPr>
        <w:pBdr>
          <w:top w:space="0" w:sz="0" w:val="nil"/>
          <w:left w:space="0" w:sz="0" w:val="nil"/>
          <w:bottom w:space="0" w:sz="0" w:val="nil"/>
          <w:right w:space="0" w:sz="0" w:val="nil"/>
          <w:between w:space="0" w:sz="0" w:val="nil"/>
        </w:pBdr>
        <w:spacing w:after="0" w:lineRule="auto"/>
        <w:ind w:left="1800" w:hanging="360"/>
        <w:jc w:val="both"/>
        <w:rPr>
          <w:color w:val="000000"/>
        </w:rPr>
      </w:pPr>
      <w:r w:rsidDel="00000000" w:rsidR="00000000" w:rsidRPr="00000000">
        <w:rPr>
          <w:color w:val="000000"/>
          <w:rtl w:val="0"/>
        </w:rPr>
        <w:t xml:space="preserve">consent, acknowledgement and declarations read, understood and signed.</w:t>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0" w:lineRule="auto"/>
        <w:ind w:left="810" w:hanging="270"/>
        <w:jc w:val="both"/>
        <w:rPr>
          <w:color w:val="000000"/>
        </w:rPr>
      </w:pPr>
      <w:r w:rsidDel="00000000" w:rsidR="00000000" w:rsidRPr="00000000">
        <w:rPr>
          <w:rtl w:val="0"/>
        </w:rPr>
      </w:r>
    </w:p>
    <w:p w:rsidR="00000000" w:rsidDel="00000000" w:rsidP="00000000" w:rsidRDefault="00000000" w:rsidRPr="00000000" w14:paraId="00000054">
      <w:pPr>
        <w:numPr>
          <w:ilvl w:val="0"/>
          <w:numId w:val="9"/>
        </w:numPr>
        <w:pBdr>
          <w:top w:space="0" w:sz="0" w:val="nil"/>
          <w:left w:space="0" w:sz="0" w:val="nil"/>
          <w:bottom w:space="0" w:sz="0" w:val="nil"/>
          <w:right w:space="0" w:sz="0" w:val="nil"/>
          <w:between w:space="0" w:sz="0" w:val="nil"/>
        </w:pBdr>
        <w:spacing w:after="0" w:lineRule="auto"/>
        <w:ind w:left="900" w:hanging="360"/>
        <w:jc w:val="both"/>
        <w:rPr>
          <w:color w:val="000000"/>
        </w:rPr>
      </w:pPr>
      <w:r w:rsidDel="00000000" w:rsidR="00000000" w:rsidRPr="00000000">
        <w:rPr>
          <w:color w:val="000000"/>
          <w:rtl w:val="0"/>
        </w:rPr>
        <w:t xml:space="preserve">Upon enrolment, all VET students enrolled in courses with distance delivery are informed and guided on how to: </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0" w:lineRule="auto"/>
        <w:ind w:left="540" w:firstLine="0"/>
        <w:jc w:val="both"/>
        <w:rPr>
          <w:color w:val="000000"/>
        </w:rPr>
      </w:pPr>
      <w:r w:rsidDel="00000000" w:rsidR="00000000" w:rsidRPr="00000000">
        <w:rPr>
          <w:rtl w:val="0"/>
        </w:rPr>
      </w:r>
    </w:p>
    <w:p w:rsidR="00000000" w:rsidDel="00000000" w:rsidP="00000000" w:rsidRDefault="00000000" w:rsidRPr="00000000" w14:paraId="00000056">
      <w:pPr>
        <w:numPr>
          <w:ilvl w:val="0"/>
          <w:numId w:val="8"/>
        </w:numPr>
        <w:pBdr>
          <w:top w:space="0" w:sz="0" w:val="nil"/>
          <w:left w:space="0" w:sz="0" w:val="nil"/>
          <w:bottom w:space="0" w:sz="0" w:val="nil"/>
          <w:right w:space="0" w:sz="0" w:val="nil"/>
          <w:between w:space="0" w:sz="0" w:val="nil"/>
        </w:pBdr>
        <w:spacing w:after="0" w:lineRule="auto"/>
        <w:ind w:left="1800" w:hanging="360"/>
        <w:jc w:val="both"/>
        <w:rPr>
          <w:color w:val="000000"/>
        </w:rPr>
      </w:pPr>
      <w:r w:rsidDel="00000000" w:rsidR="00000000" w:rsidRPr="00000000">
        <w:rPr>
          <w:color w:val="000000"/>
          <w:rtl w:val="0"/>
        </w:rPr>
        <w:t xml:space="preserve">access and use the student portal or learning management system </w:t>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0" w:lineRule="auto"/>
        <w:ind w:left="1800" w:firstLine="0"/>
        <w:jc w:val="both"/>
        <w:rPr>
          <w:color w:val="000000"/>
        </w:rPr>
      </w:pPr>
      <w:r w:rsidDel="00000000" w:rsidR="00000000" w:rsidRPr="00000000">
        <w:rPr>
          <w:rtl w:val="0"/>
        </w:rPr>
      </w:r>
    </w:p>
    <w:p w:rsidR="00000000" w:rsidDel="00000000" w:rsidP="00000000" w:rsidRDefault="00000000" w:rsidRPr="00000000" w14:paraId="00000058">
      <w:pPr>
        <w:numPr>
          <w:ilvl w:val="0"/>
          <w:numId w:val="8"/>
        </w:numPr>
        <w:pBdr>
          <w:top w:space="0" w:sz="0" w:val="nil"/>
          <w:left w:space="0" w:sz="0" w:val="nil"/>
          <w:bottom w:space="0" w:sz="0" w:val="nil"/>
          <w:right w:space="0" w:sz="0" w:val="nil"/>
          <w:between w:space="0" w:sz="0" w:val="nil"/>
        </w:pBdr>
        <w:spacing w:after="0" w:lineRule="auto"/>
        <w:ind w:left="1800" w:hanging="360"/>
        <w:jc w:val="both"/>
        <w:rPr>
          <w:color w:val="000000"/>
        </w:rPr>
      </w:pPr>
      <w:r w:rsidDel="00000000" w:rsidR="00000000" w:rsidRPr="00000000">
        <w:rPr>
          <w:color w:val="000000"/>
          <w:rtl w:val="0"/>
        </w:rPr>
        <w:t xml:space="preserve">submit assessments</w:t>
      </w:r>
    </w:p>
    <w:p w:rsidR="00000000" w:rsidDel="00000000" w:rsidP="00000000" w:rsidRDefault="00000000" w:rsidRPr="00000000" w14:paraId="00000059">
      <w:pPr>
        <w:spacing w:after="0" w:lineRule="auto"/>
        <w:rPr/>
      </w:pPr>
      <w:r w:rsidDel="00000000" w:rsidR="00000000" w:rsidRPr="00000000">
        <w:rPr>
          <w:rtl w:val="0"/>
        </w:rPr>
      </w:r>
    </w:p>
    <w:p w:rsidR="00000000" w:rsidDel="00000000" w:rsidP="00000000" w:rsidRDefault="00000000" w:rsidRPr="00000000" w14:paraId="0000005A">
      <w:pPr>
        <w:numPr>
          <w:ilvl w:val="0"/>
          <w:numId w:val="8"/>
        </w:numPr>
        <w:pBdr>
          <w:top w:space="0" w:sz="0" w:val="nil"/>
          <w:left w:space="0" w:sz="0" w:val="nil"/>
          <w:bottom w:space="0" w:sz="0" w:val="nil"/>
          <w:right w:space="0" w:sz="0" w:val="nil"/>
          <w:between w:space="0" w:sz="0" w:val="nil"/>
        </w:pBdr>
        <w:spacing w:after="0" w:lineRule="auto"/>
        <w:ind w:left="1800" w:hanging="360"/>
        <w:jc w:val="both"/>
        <w:rPr>
          <w:color w:val="000000"/>
        </w:rPr>
      </w:pPr>
      <w:r w:rsidDel="00000000" w:rsidR="00000000" w:rsidRPr="00000000">
        <w:rPr>
          <w:color w:val="000000"/>
          <w:rtl w:val="0"/>
        </w:rPr>
        <w:t xml:space="preserve">access help channels and student support services when needed</w:t>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0" w:lineRule="auto"/>
        <w:ind w:left="810" w:hanging="270"/>
        <w:jc w:val="both"/>
        <w:rPr>
          <w:color w:val="000000"/>
        </w:rPr>
      </w:pPr>
      <w:r w:rsidDel="00000000" w:rsidR="00000000" w:rsidRPr="00000000">
        <w:rPr>
          <w:rtl w:val="0"/>
        </w:rPr>
      </w:r>
    </w:p>
    <w:p w:rsidR="00000000" w:rsidDel="00000000" w:rsidP="00000000" w:rsidRDefault="00000000" w:rsidRPr="00000000" w14:paraId="0000005C">
      <w:pPr>
        <w:pStyle w:val="Heading3"/>
        <w:rPr/>
      </w:pPr>
      <w:r w:rsidDel="00000000" w:rsidR="00000000" w:rsidRPr="00000000">
        <w:rPr>
          <w:rtl w:val="0"/>
        </w:rPr>
        <w:t xml:space="preserve">Assessment of Needs</w:t>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0" w:lineRule="auto"/>
        <w:jc w:val="both"/>
        <w:rPr>
          <w:color w:val="000000"/>
        </w:rPr>
      </w:pPr>
      <w:r w:rsidDel="00000000" w:rsidR="00000000" w:rsidRPr="00000000">
        <w:rPr>
          <w:color w:val="000000"/>
          <w:rtl w:val="0"/>
        </w:rPr>
        <w:t xml:space="preserve">One Stop Training Solutions Pty Ltd will assess the needs of VET students either before the commencement of training or after confirming their eligibility (if applicable). In such cases, the assessment will be conducted at the earliest opportunity, and any identified training support needs will be addressed accordingly. This process includes reviewing the skills and competencies of VET students prior to enrolment and assessing their language, literacy, numeracy proficiency, and digital literacy as relevant to the specific training product.</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0" w:lineRule="auto"/>
        <w:jc w:val="both"/>
        <w:rPr>
          <w:color w:val="000000"/>
        </w:rPr>
      </w:pPr>
      <w:r w:rsidDel="00000000" w:rsidR="00000000" w:rsidRPr="00000000">
        <w:rPr>
          <w:rtl w:val="0"/>
        </w:rPr>
      </w:r>
    </w:p>
    <w:p w:rsidR="00000000" w:rsidDel="00000000" w:rsidP="00000000" w:rsidRDefault="00000000" w:rsidRPr="00000000" w14:paraId="0000005F">
      <w:pPr>
        <w:numPr>
          <w:ilvl w:val="0"/>
          <w:numId w:val="7"/>
        </w:numPr>
        <w:pBdr>
          <w:top w:space="0" w:sz="0" w:val="nil"/>
          <w:left w:space="0" w:sz="0" w:val="nil"/>
          <w:bottom w:space="0" w:sz="0" w:val="nil"/>
          <w:right w:space="0" w:sz="0" w:val="nil"/>
          <w:between w:space="0" w:sz="0" w:val="nil"/>
        </w:pBdr>
        <w:spacing w:after="0" w:lineRule="auto"/>
        <w:ind w:left="720" w:hanging="360"/>
        <w:jc w:val="both"/>
        <w:rPr>
          <w:i w:val="1"/>
          <w:iCs w:val="1"/>
          <w:color w:val="000000"/>
        </w:rPr>
      </w:pPr>
      <w:r w:rsidDel="00000000" w:rsidR="00000000" w:rsidRPr="00000000">
        <w:rPr>
          <w:i w:val="1"/>
          <w:iCs w:val="1"/>
          <w:color w:val="000000"/>
          <w:rtl w:val="0"/>
        </w:rPr>
        <w:t xml:space="preserve">Special Needs and Disability</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0" w:lineRule="auto"/>
        <w:ind w:left="990" w:firstLine="0"/>
        <w:jc w:val="both"/>
        <w:rPr>
          <w:color w:val="000000"/>
        </w:rPr>
      </w:pPr>
      <w:r w:rsidDel="00000000" w:rsidR="00000000" w:rsidRPr="00000000">
        <w:rPr>
          <w:color w:val="000000"/>
          <w:rtl w:val="0"/>
        </w:rPr>
        <w:t xml:space="preserve">VET students intending to enrol for training are requested to advise of any physical or other impairments and needs (e.g. English language difficulties, Dyslexia) which may adversely affect their ability to successfully undertake the training.  (See Additional Support Policy)  </w:t>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0" w:lineRule="auto"/>
        <w:ind w:left="990" w:hanging="270"/>
        <w:jc w:val="both"/>
        <w:rPr>
          <w:color w:val="000000"/>
        </w:rPr>
      </w:pPr>
      <w:r w:rsidDel="00000000" w:rsidR="00000000" w:rsidRPr="00000000">
        <w:rPr>
          <w:rtl w:val="0"/>
        </w:rPr>
      </w:r>
    </w:p>
    <w:p w:rsidR="00000000" w:rsidDel="00000000" w:rsidP="00000000" w:rsidRDefault="00000000" w:rsidRPr="00000000" w14:paraId="00000062">
      <w:pPr>
        <w:numPr>
          <w:ilvl w:val="0"/>
          <w:numId w:val="7"/>
        </w:numPr>
        <w:pBdr>
          <w:top w:space="0" w:sz="0" w:val="nil"/>
          <w:left w:space="0" w:sz="0" w:val="nil"/>
          <w:bottom w:space="0" w:sz="0" w:val="nil"/>
          <w:right w:space="0" w:sz="0" w:val="nil"/>
          <w:between w:space="0" w:sz="0" w:val="nil"/>
        </w:pBdr>
        <w:spacing w:after="0" w:lineRule="auto"/>
        <w:ind w:left="720" w:hanging="360"/>
        <w:jc w:val="both"/>
        <w:rPr>
          <w:i w:val="1"/>
          <w:iCs w:val="1"/>
          <w:color w:val="000000"/>
        </w:rPr>
      </w:pPr>
      <w:r w:rsidDel="00000000" w:rsidR="00000000" w:rsidRPr="00000000">
        <w:rPr>
          <w:i w:val="1"/>
          <w:iCs w:val="1"/>
          <w:color w:val="000000"/>
          <w:rtl w:val="0"/>
        </w:rPr>
        <w:t xml:space="preserve">Language, Literacy and Numeracy Abilities of VET students </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lineRule="auto"/>
        <w:ind w:left="990" w:firstLine="0"/>
        <w:jc w:val="both"/>
        <w:rPr>
          <w:color w:val="000000"/>
        </w:rPr>
      </w:pPr>
      <w:r w:rsidDel="00000000" w:rsidR="00000000" w:rsidRPr="00000000">
        <w:rPr>
          <w:color w:val="000000"/>
          <w:rtl w:val="0"/>
        </w:rPr>
        <w:t xml:space="preserve">VET students intending to enrol for training are assessed on their language, literacy and numeracy abilities to determine their capability to successfully undertake the training and determine whether any additional support is needed. This is done by conducting an LLN assessment as part of the enrolment process. (See Additional Support Policy for more information)  </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Rule="auto"/>
        <w:ind w:left="990" w:firstLine="0"/>
        <w:jc w:val="both"/>
        <w:rPr>
          <w:color w:val="000000"/>
        </w:rPr>
      </w:pP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Digital Literacy</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Rule="auto"/>
        <w:ind w:left="993" w:firstLine="0"/>
        <w:jc w:val="both"/>
        <w:rPr>
          <w:color w:val="000000"/>
        </w:rPr>
      </w:pPr>
      <w:r w:rsidDel="00000000" w:rsidR="00000000" w:rsidRPr="00000000">
        <w:rPr>
          <w:color w:val="000000"/>
          <w:rtl w:val="0"/>
        </w:rPr>
        <w:t xml:space="preserve">As part of the assessment of needs, the RTO will evaluate the digital literacy skills of VET students before enrolment, aligning with the </w:t>
      </w:r>
      <w:hyperlink r:id="rId7">
        <w:r w:rsidDel="00000000" w:rsidR="00000000" w:rsidRPr="00000000">
          <w:rPr>
            <w:color w:val="0000ff"/>
            <w:u w:val="single"/>
            <w:rtl w:val="0"/>
          </w:rPr>
          <w:t xml:space="preserve">Digital Literacy Skills Framework</w:t>
        </w:r>
      </w:hyperlink>
      <w:r w:rsidDel="00000000" w:rsidR="00000000" w:rsidRPr="00000000">
        <w:rPr>
          <w:color w:val="000000"/>
          <w:rtl w:val="0"/>
        </w:rPr>
        <w:t xml:space="preserve">. This evaluation focuses on determining students' proficiency in using digital devices, navigating digital platforms, communicating effectively, and ensuring their ability to apply critical thinking and problem-solving using digital tools. The assessment will help identify any gaps in digital literacy, allowing the RTO to offer targeted support and resources to enhance students' skills, ensuring they are adequately prepared to succeed in the training program and the workplace.</w:t>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0" w:lineRule="auto"/>
        <w:ind w:left="990" w:firstLine="0"/>
        <w:jc w:val="both"/>
        <w:rPr>
          <w:color w:val="000000"/>
        </w:rPr>
      </w:pPr>
      <w:r w:rsidDel="00000000" w:rsidR="00000000" w:rsidRPr="00000000">
        <w:rPr>
          <w:rtl w:val="0"/>
        </w:rPr>
      </w:r>
    </w:p>
    <w:p w:rsidR="00000000" w:rsidDel="00000000" w:rsidP="00000000" w:rsidRDefault="00000000" w:rsidRPr="00000000" w14:paraId="00000068">
      <w:pPr>
        <w:numPr>
          <w:ilvl w:val="0"/>
          <w:numId w:val="7"/>
        </w:numPr>
        <w:pBdr>
          <w:top w:space="0" w:sz="0" w:val="nil"/>
          <w:left w:space="0" w:sz="0" w:val="nil"/>
          <w:bottom w:space="0" w:sz="0" w:val="nil"/>
          <w:right w:space="0" w:sz="0" w:val="nil"/>
          <w:between w:space="0" w:sz="0" w:val="nil"/>
        </w:pBdr>
        <w:spacing w:after="0" w:lineRule="auto"/>
        <w:ind w:left="720" w:hanging="360"/>
        <w:jc w:val="both"/>
        <w:rPr>
          <w:i w:val="1"/>
          <w:iCs w:val="1"/>
          <w:color w:val="000000"/>
        </w:rPr>
      </w:pPr>
      <w:r w:rsidDel="00000000" w:rsidR="00000000" w:rsidRPr="00000000">
        <w:rPr>
          <w:i w:val="1"/>
          <w:iCs w:val="1"/>
          <w:color w:val="000000"/>
          <w:rtl w:val="0"/>
        </w:rPr>
        <w:t xml:space="preserve">Competency Assessment</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lineRule="auto"/>
        <w:ind w:left="990" w:firstLine="0"/>
        <w:jc w:val="both"/>
        <w:rPr>
          <w:color w:val="000000"/>
        </w:rPr>
      </w:pPr>
      <w:r w:rsidDel="00000000" w:rsidR="00000000" w:rsidRPr="00000000">
        <w:rPr>
          <w:color w:val="000000"/>
          <w:rtl w:val="0"/>
        </w:rPr>
        <w:t xml:space="preserve">VET students are assessed on their present knowledge and previous experience of the relevant course they are enrolling on. Using the information provided in the enrolment form and the outcome of the Pre-enrolment Assessment Form, the assessor can determine the best training plan to suit the student’s needs.</w:t>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0" w:lineRule="auto"/>
        <w:ind w:left="990" w:firstLine="0"/>
        <w:jc w:val="both"/>
        <w:rPr>
          <w:color w:val="000000"/>
        </w:rPr>
      </w:pPr>
      <w:r w:rsidDel="00000000" w:rsidR="00000000" w:rsidRPr="00000000">
        <w:rPr>
          <w:rtl w:val="0"/>
        </w:rPr>
      </w:r>
    </w:p>
    <w:p w:rsidR="00000000" w:rsidDel="00000000" w:rsidP="00000000" w:rsidRDefault="00000000" w:rsidRPr="00000000" w14:paraId="0000006B">
      <w:pPr>
        <w:numPr>
          <w:ilvl w:val="0"/>
          <w:numId w:val="7"/>
        </w:numPr>
        <w:pBdr>
          <w:top w:space="0" w:sz="0" w:val="nil"/>
          <w:left w:space="0" w:sz="0" w:val="nil"/>
          <w:bottom w:space="0" w:sz="0" w:val="nil"/>
          <w:right w:space="0" w:sz="0" w:val="nil"/>
          <w:between w:space="0" w:sz="0" w:val="nil"/>
        </w:pBdr>
        <w:spacing w:after="0" w:lineRule="auto"/>
        <w:ind w:left="720" w:hanging="360"/>
        <w:jc w:val="both"/>
        <w:rPr>
          <w:i w:val="1"/>
          <w:iCs w:val="1"/>
          <w:color w:val="000000"/>
        </w:rPr>
      </w:pPr>
      <w:r w:rsidDel="00000000" w:rsidR="00000000" w:rsidRPr="00000000">
        <w:rPr>
          <w:i w:val="1"/>
          <w:iCs w:val="1"/>
          <w:color w:val="000000"/>
          <w:rtl w:val="0"/>
        </w:rPr>
        <w:t xml:space="preserve">Recognition of Prior Learning, Credit Transfer and Amount of Learning </w:t>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0" w:lineRule="auto"/>
        <w:ind w:left="990" w:firstLine="0"/>
        <w:jc w:val="both"/>
        <w:rPr>
          <w:color w:val="000000"/>
        </w:rPr>
      </w:pPr>
      <w:r w:rsidDel="00000000" w:rsidR="00000000" w:rsidRPr="00000000">
        <w:rPr>
          <w:color w:val="000000"/>
          <w:rtl w:val="0"/>
        </w:rPr>
        <w:t xml:space="preserve">Mutual recognition, credit transfer and recognition of prior learning (RPL) are acknowledged and accepted as a standard practice of One Stop Training Solutions Pty Ltd. Each student’s skills and experiences relevant to respective vocational competencies are considered in the development of their learning plans. One Stop Training Solutions Pty Ltd determines how the student’s existing skills, knowledge and experience impact the amount and level of training they will provide prior to enrolment. </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Rule="auto"/>
        <w:ind w:left="990" w:firstLine="0"/>
        <w:jc w:val="both"/>
        <w:rPr>
          <w:color w:val="000000"/>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Rule="auto"/>
        <w:ind w:left="990" w:firstLine="0"/>
        <w:jc w:val="both"/>
        <w:rPr>
          <w:color w:val="000000"/>
        </w:rPr>
      </w:pPr>
      <w:r w:rsidDel="00000000" w:rsidR="00000000" w:rsidRPr="00000000">
        <w:rPr>
          <w:color w:val="000000"/>
          <w:rtl w:val="0"/>
        </w:rPr>
        <w:t xml:space="preserve">One Stop Training Solutions Pty Ltd ensures that VET students are made aware of opportunities for recognition prior to the commencement of training and that adequate information, support and opportunities are provided to VET students to engage in RPL.</w:t>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Rule="auto"/>
        <w:ind w:left="1350" w:firstLine="0"/>
        <w:jc w:val="both"/>
        <w:rPr>
          <w:color w:val="000000"/>
        </w:rPr>
      </w:pPr>
      <w:r w:rsidDel="00000000" w:rsidR="00000000" w:rsidRPr="00000000">
        <w:rPr>
          <w:rtl w:val="0"/>
        </w:rPr>
      </w:r>
    </w:p>
    <w:p w:rsidR="00000000" w:rsidDel="00000000" w:rsidP="00000000" w:rsidRDefault="00000000" w:rsidRPr="00000000" w14:paraId="00000070">
      <w:pPr>
        <w:pStyle w:val="Heading3"/>
        <w:rPr/>
      </w:pPr>
      <w:r w:rsidDel="00000000" w:rsidR="00000000" w:rsidRPr="00000000">
        <w:rPr>
          <w:rtl w:val="0"/>
        </w:rPr>
        <w:t xml:space="preserve">Unique Student Identifier (USI)</w:t>
      </w:r>
    </w:p>
    <w:p w:rsidR="00000000" w:rsidDel="00000000" w:rsidP="00000000" w:rsidRDefault="00000000" w:rsidRPr="00000000" w14:paraId="00000071">
      <w:pPr>
        <w:numPr>
          <w:ilvl w:val="0"/>
          <w:numId w:val="1"/>
        </w:numPr>
        <w:pBdr>
          <w:top w:space="0" w:sz="0" w:val="nil"/>
          <w:left w:space="0" w:sz="0" w:val="nil"/>
          <w:bottom w:space="0" w:sz="0" w:val="nil"/>
          <w:right w:space="0" w:sz="0" w:val="nil"/>
          <w:between w:space="0" w:sz="0" w:val="nil"/>
        </w:pBdr>
        <w:spacing w:after="0" w:lineRule="auto"/>
        <w:ind w:left="1080" w:hanging="360"/>
        <w:jc w:val="both"/>
        <w:rPr>
          <w:color w:val="000000"/>
        </w:rPr>
      </w:pPr>
      <w:r w:rsidDel="00000000" w:rsidR="00000000" w:rsidRPr="00000000">
        <w:rPr>
          <w:color w:val="000000"/>
          <w:rtl w:val="0"/>
        </w:rPr>
        <w:t xml:space="preserve">All prospective VET students are required to provide their Unique Student Identifier in accordance with the requirements of the Student Identifier Act.</w:t>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Rule="auto"/>
        <w:ind w:left="1080" w:firstLine="0"/>
        <w:jc w:val="both"/>
        <w:rPr>
          <w:color w:val="000000"/>
        </w:rPr>
      </w:pPr>
      <w:r w:rsidDel="00000000" w:rsidR="00000000" w:rsidRPr="00000000">
        <w:rPr>
          <w:rtl w:val="0"/>
        </w:rPr>
      </w:r>
    </w:p>
    <w:p w:rsidR="00000000" w:rsidDel="00000000" w:rsidP="00000000" w:rsidRDefault="00000000" w:rsidRPr="00000000" w14:paraId="00000073">
      <w:pPr>
        <w:numPr>
          <w:ilvl w:val="0"/>
          <w:numId w:val="1"/>
        </w:numPr>
        <w:pBdr>
          <w:top w:space="0" w:sz="0" w:val="nil"/>
          <w:left w:space="0" w:sz="0" w:val="nil"/>
          <w:bottom w:space="0" w:sz="0" w:val="nil"/>
          <w:right w:space="0" w:sz="0" w:val="nil"/>
          <w:between w:space="0" w:sz="0" w:val="nil"/>
        </w:pBdr>
        <w:spacing w:after="0" w:lineRule="auto"/>
        <w:ind w:left="1080" w:hanging="360"/>
        <w:jc w:val="both"/>
        <w:rPr>
          <w:color w:val="2f5496"/>
        </w:rPr>
      </w:pPr>
      <w:r w:rsidDel="00000000" w:rsidR="00000000" w:rsidRPr="00000000">
        <w:rPr>
          <w:color w:val="000000"/>
          <w:rtl w:val="0"/>
        </w:rPr>
        <w:t xml:space="preserve">One Stop Training Solutions Pty Ltd will advise prospective VET students with no USIs on how to obtain one and refer them to USI website: </w:t>
      </w:r>
      <w:hyperlink r:id="rId8">
        <w:r w:rsidDel="00000000" w:rsidR="00000000" w:rsidRPr="00000000">
          <w:rPr>
            <w:i w:val="1"/>
            <w:iCs w:val="1"/>
            <w:color w:val="2f5496"/>
            <w:u w:val="single"/>
            <w:rtl w:val="0"/>
          </w:rPr>
          <w:t xml:space="preserve">http://www.usi.gov.au/Pages/default.aspx</w:t>
        </w:r>
      </w:hyperlink>
      <w:r w:rsidDel="00000000" w:rsidR="00000000" w:rsidRPr="00000000">
        <w:rPr>
          <w:i w:val="1"/>
          <w:iCs w:val="1"/>
          <w:color w:val="2f5496"/>
          <w:u w:val="single"/>
          <w:rtl w:val="0"/>
        </w:rPr>
        <w:t xml:space="preserve">.</w:t>
      </w:r>
      <w:r w:rsidDel="00000000" w:rsidR="00000000" w:rsidRPr="00000000">
        <w:rPr>
          <w:color w:val="000000"/>
          <w:rtl w:val="0"/>
        </w:rPr>
        <w:t xml:space="preserve"> A USI can also be created for the student (ONLY with the student’s permission) at the following USI portal: </w:t>
      </w:r>
      <w:hyperlink r:id="rId9">
        <w:r w:rsidDel="00000000" w:rsidR="00000000" w:rsidRPr="00000000">
          <w:rPr>
            <w:i w:val="1"/>
            <w:iCs w:val="1"/>
            <w:color w:val="2f5496"/>
            <w:u w:val="single"/>
            <w:rtl w:val="0"/>
          </w:rPr>
          <w:t xml:space="preserve">https://portal.usi.gov.au/org/</w:t>
        </w:r>
      </w:hyperlink>
      <w:r w:rsidDel="00000000" w:rsidR="00000000" w:rsidRPr="00000000">
        <w:rPr>
          <w:color w:val="2f5496"/>
          <w:rtl w:val="0"/>
        </w:rPr>
        <w:t xml:space="preserve">.</w:t>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Rule="auto"/>
        <w:ind w:left="1080" w:firstLine="0"/>
        <w:jc w:val="both"/>
        <w:rPr>
          <w:color w:val="000000"/>
        </w:rPr>
      </w:pPr>
      <w:r w:rsidDel="00000000" w:rsidR="00000000" w:rsidRPr="00000000">
        <w:rPr>
          <w:rtl w:val="0"/>
        </w:rPr>
      </w:r>
    </w:p>
    <w:p w:rsidR="00000000" w:rsidDel="00000000" w:rsidP="00000000" w:rsidRDefault="00000000" w:rsidRPr="00000000" w14:paraId="00000075">
      <w:pPr>
        <w:numPr>
          <w:ilvl w:val="0"/>
          <w:numId w:val="1"/>
        </w:numPr>
        <w:pBdr>
          <w:top w:space="0" w:sz="0" w:val="nil"/>
          <w:left w:space="0" w:sz="0" w:val="nil"/>
          <w:bottom w:space="0" w:sz="0" w:val="nil"/>
          <w:right w:space="0" w:sz="0" w:val="nil"/>
          <w:between w:space="0" w:sz="0" w:val="nil"/>
        </w:pBdr>
        <w:spacing w:after="0" w:lineRule="auto"/>
        <w:ind w:left="1080" w:hanging="360"/>
        <w:jc w:val="both"/>
        <w:rPr>
          <w:color w:val="000000"/>
        </w:rPr>
      </w:pPr>
      <w:r w:rsidDel="00000000" w:rsidR="00000000" w:rsidRPr="00000000">
        <w:rPr>
          <w:color w:val="000000"/>
          <w:rtl w:val="0"/>
        </w:rPr>
        <w:t xml:space="preserve">In the event that the student authorises One Stop Training Solutions Pty Ltd to apply for a USI on the student’s behalf, One Stop Training Solutions Pty Ltd will ensure to shred any personal information provided by the VET students after they have successfully obtained a USI for them. </w:t>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Rule="auto"/>
        <w:jc w:val="both"/>
        <w:rPr>
          <w:color w:val="000000"/>
        </w:rPr>
      </w:pPr>
      <w:r w:rsidDel="00000000" w:rsidR="00000000" w:rsidRPr="00000000">
        <w:rPr>
          <w:rtl w:val="0"/>
        </w:rPr>
      </w:r>
    </w:p>
    <w:p w:rsidR="00000000" w:rsidDel="00000000" w:rsidP="00000000" w:rsidRDefault="00000000" w:rsidRPr="00000000" w14:paraId="00000077">
      <w:pPr>
        <w:numPr>
          <w:ilvl w:val="0"/>
          <w:numId w:val="1"/>
        </w:numPr>
        <w:pBdr>
          <w:top w:space="0" w:sz="0" w:val="nil"/>
          <w:left w:space="0" w:sz="0" w:val="nil"/>
          <w:bottom w:space="0" w:sz="0" w:val="nil"/>
          <w:right w:space="0" w:sz="0" w:val="nil"/>
          <w:between w:space="0" w:sz="0" w:val="nil"/>
        </w:pBdr>
        <w:spacing w:after="0" w:lineRule="auto"/>
        <w:ind w:left="1080" w:hanging="360"/>
        <w:jc w:val="both"/>
        <w:rPr>
          <w:color w:val="000000"/>
        </w:rPr>
      </w:pPr>
      <w:r w:rsidDel="00000000" w:rsidR="00000000" w:rsidRPr="00000000">
        <w:rPr>
          <w:color w:val="000000"/>
          <w:rtl w:val="0"/>
        </w:rPr>
        <w:t xml:space="preserve">It will verify and maintain all student identifiers provided by the student through its Student Management System (SMS). </w:t>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Rule="auto"/>
        <w:jc w:val="both"/>
        <w:rPr>
          <w:color w:val="000000"/>
        </w:rPr>
      </w:pPr>
      <w:r w:rsidDel="00000000" w:rsidR="00000000" w:rsidRPr="00000000">
        <w:rPr>
          <w:rtl w:val="0"/>
        </w:rPr>
      </w:r>
    </w:p>
    <w:p w:rsidR="00000000" w:rsidDel="00000000" w:rsidP="00000000" w:rsidRDefault="00000000" w:rsidRPr="00000000" w14:paraId="00000079">
      <w:pPr>
        <w:pStyle w:val="Heading3"/>
        <w:rPr/>
      </w:pPr>
      <w:r w:rsidDel="00000000" w:rsidR="00000000" w:rsidRPr="00000000">
        <w:rPr>
          <w:rtl w:val="0"/>
        </w:rPr>
        <w:t xml:space="preserve">Notification of Enrolment</w:t>
      </w:r>
    </w:p>
    <w:p w:rsidR="00000000" w:rsidDel="00000000" w:rsidP="00000000" w:rsidRDefault="00000000" w:rsidRPr="00000000" w14:paraId="0000007A">
      <w:pPr>
        <w:numPr>
          <w:ilvl w:val="0"/>
          <w:numId w:val="11"/>
        </w:numPr>
        <w:pBdr>
          <w:top w:space="0" w:sz="0" w:val="nil"/>
          <w:left w:space="0" w:sz="0" w:val="nil"/>
          <w:bottom w:space="0" w:sz="0" w:val="nil"/>
          <w:right w:space="0" w:sz="0" w:val="nil"/>
          <w:between w:space="0" w:sz="0" w:val="nil"/>
        </w:pBdr>
        <w:spacing w:after="0" w:lineRule="auto"/>
        <w:ind w:left="1080" w:hanging="360"/>
        <w:jc w:val="both"/>
        <w:rPr>
          <w:color w:val="000000"/>
        </w:rPr>
      </w:pPr>
      <w:r w:rsidDel="00000000" w:rsidR="00000000" w:rsidRPr="00000000">
        <w:rPr>
          <w:color w:val="000000"/>
          <w:rtl w:val="0"/>
        </w:rPr>
        <w:t xml:space="preserve">Upon acceptance of enrolment One Stop Training Solutions Pty Ltd provides VET students with a written confirmation of enrolment and all necessary enrolment documents needed by the student to start their training. This includes:</w:t>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Rule="auto"/>
        <w:ind w:left="1080" w:firstLine="0"/>
        <w:jc w:val="both"/>
        <w:rPr>
          <w:color w:val="000000"/>
        </w:rPr>
      </w:pPr>
      <w:r w:rsidDel="00000000" w:rsidR="00000000" w:rsidRPr="00000000">
        <w:rPr>
          <w:rtl w:val="0"/>
        </w:rPr>
      </w:r>
    </w:p>
    <w:p w:rsidR="00000000" w:rsidDel="00000000" w:rsidP="00000000" w:rsidRDefault="00000000" w:rsidRPr="00000000" w14:paraId="0000007C">
      <w:pPr>
        <w:numPr>
          <w:ilvl w:val="1"/>
          <w:numId w:val="10"/>
        </w:numPr>
        <w:tabs>
          <w:tab w:val="left" w:leader="none" w:pos="1134"/>
        </w:tabs>
        <w:spacing w:after="0" w:lineRule="auto"/>
        <w:ind w:left="1800" w:hanging="360"/>
        <w:jc w:val="both"/>
        <w:rPr/>
      </w:pPr>
      <w:r w:rsidDel="00000000" w:rsidR="00000000" w:rsidRPr="00000000">
        <w:rPr>
          <w:rtl w:val="0"/>
        </w:rPr>
        <w:t xml:space="preserve">USI details (if applied for the client);</w:t>
      </w:r>
    </w:p>
    <w:p w:rsidR="00000000" w:rsidDel="00000000" w:rsidP="00000000" w:rsidRDefault="00000000" w:rsidRPr="00000000" w14:paraId="0000007D">
      <w:pPr>
        <w:tabs>
          <w:tab w:val="left" w:leader="none" w:pos="1134"/>
        </w:tabs>
        <w:spacing w:after="0" w:lineRule="auto"/>
        <w:ind w:left="720" w:firstLine="0"/>
        <w:jc w:val="both"/>
        <w:rPr/>
      </w:pPr>
      <w:r w:rsidDel="00000000" w:rsidR="00000000" w:rsidRPr="00000000">
        <w:rPr>
          <w:rtl w:val="0"/>
        </w:rPr>
      </w:r>
    </w:p>
    <w:p w:rsidR="00000000" w:rsidDel="00000000" w:rsidP="00000000" w:rsidRDefault="00000000" w:rsidRPr="00000000" w14:paraId="0000007E">
      <w:pPr>
        <w:numPr>
          <w:ilvl w:val="1"/>
          <w:numId w:val="10"/>
        </w:numPr>
        <w:tabs>
          <w:tab w:val="left" w:leader="none" w:pos="1134"/>
        </w:tabs>
        <w:spacing w:after="0" w:lineRule="auto"/>
        <w:ind w:left="1800" w:hanging="360"/>
        <w:jc w:val="both"/>
        <w:rPr/>
      </w:pPr>
      <w:r w:rsidDel="00000000" w:rsidR="00000000" w:rsidRPr="00000000">
        <w:rPr>
          <w:rtl w:val="0"/>
        </w:rPr>
        <w:t xml:space="preserve">student login;</w:t>
      </w:r>
    </w:p>
    <w:p w:rsidR="00000000" w:rsidDel="00000000" w:rsidP="00000000" w:rsidRDefault="00000000" w:rsidRPr="00000000" w14:paraId="0000007F">
      <w:pPr>
        <w:tabs>
          <w:tab w:val="left" w:leader="none" w:pos="1134"/>
        </w:tabs>
        <w:spacing w:after="0" w:lineRule="auto"/>
        <w:ind w:left="720" w:firstLine="0"/>
        <w:jc w:val="both"/>
        <w:rPr/>
      </w:pPr>
      <w:r w:rsidDel="00000000" w:rsidR="00000000" w:rsidRPr="00000000">
        <w:rPr>
          <w:rtl w:val="0"/>
        </w:rPr>
      </w:r>
    </w:p>
    <w:p w:rsidR="00000000" w:rsidDel="00000000" w:rsidP="00000000" w:rsidRDefault="00000000" w:rsidRPr="00000000" w14:paraId="00000080">
      <w:pPr>
        <w:numPr>
          <w:ilvl w:val="1"/>
          <w:numId w:val="10"/>
        </w:numPr>
        <w:tabs>
          <w:tab w:val="left" w:leader="none" w:pos="1134"/>
        </w:tabs>
        <w:spacing w:after="0" w:lineRule="auto"/>
        <w:ind w:left="1800" w:hanging="360"/>
        <w:jc w:val="both"/>
        <w:rPr/>
      </w:pPr>
      <w:r w:rsidDel="00000000" w:rsidR="00000000" w:rsidRPr="00000000">
        <w:rPr>
          <w:rtl w:val="0"/>
        </w:rPr>
        <w:t xml:space="preserve">training resources and how to access them;</w:t>
      </w:r>
    </w:p>
    <w:p w:rsidR="00000000" w:rsidDel="00000000" w:rsidP="00000000" w:rsidRDefault="00000000" w:rsidRPr="00000000" w14:paraId="00000081">
      <w:pPr>
        <w:tabs>
          <w:tab w:val="left" w:leader="none" w:pos="1134"/>
        </w:tabs>
        <w:spacing w:after="0" w:lineRule="auto"/>
        <w:ind w:left="720" w:firstLine="0"/>
        <w:jc w:val="both"/>
        <w:rPr/>
      </w:pPr>
      <w:r w:rsidDel="00000000" w:rsidR="00000000" w:rsidRPr="00000000">
        <w:rPr>
          <w:rtl w:val="0"/>
        </w:rPr>
      </w:r>
    </w:p>
    <w:p w:rsidR="00000000" w:rsidDel="00000000" w:rsidP="00000000" w:rsidRDefault="00000000" w:rsidRPr="00000000" w14:paraId="00000082">
      <w:pPr>
        <w:numPr>
          <w:ilvl w:val="1"/>
          <w:numId w:val="10"/>
        </w:numPr>
        <w:tabs>
          <w:tab w:val="left" w:leader="none" w:pos="1134"/>
        </w:tabs>
        <w:spacing w:after="0" w:lineRule="auto"/>
        <w:ind w:left="1800" w:hanging="360"/>
        <w:jc w:val="both"/>
        <w:rPr/>
      </w:pPr>
      <w:r w:rsidDel="00000000" w:rsidR="00000000" w:rsidRPr="00000000">
        <w:rPr>
          <w:rtl w:val="0"/>
        </w:rPr>
        <w:t xml:space="preserve">trainer and assessor information;</w:t>
      </w:r>
    </w:p>
    <w:p w:rsidR="00000000" w:rsidDel="00000000" w:rsidP="00000000" w:rsidRDefault="00000000" w:rsidRPr="00000000" w14:paraId="00000083">
      <w:pPr>
        <w:tabs>
          <w:tab w:val="left" w:leader="none" w:pos="1134"/>
        </w:tabs>
        <w:spacing w:after="0" w:lineRule="auto"/>
        <w:ind w:left="720" w:firstLine="45"/>
        <w:jc w:val="both"/>
        <w:rPr/>
      </w:pPr>
      <w:r w:rsidDel="00000000" w:rsidR="00000000" w:rsidRPr="00000000">
        <w:rPr>
          <w:rtl w:val="0"/>
        </w:rPr>
      </w:r>
    </w:p>
    <w:p w:rsidR="00000000" w:rsidDel="00000000" w:rsidP="00000000" w:rsidRDefault="00000000" w:rsidRPr="00000000" w14:paraId="00000084">
      <w:pPr>
        <w:numPr>
          <w:ilvl w:val="1"/>
          <w:numId w:val="10"/>
        </w:numPr>
        <w:tabs>
          <w:tab w:val="left" w:leader="none" w:pos="1134"/>
        </w:tabs>
        <w:spacing w:after="0" w:lineRule="auto"/>
        <w:ind w:left="1800" w:hanging="360"/>
        <w:jc w:val="both"/>
        <w:rPr/>
      </w:pPr>
      <w:r w:rsidDel="00000000" w:rsidR="00000000" w:rsidRPr="00000000">
        <w:rPr>
          <w:rtl w:val="0"/>
        </w:rPr>
        <w:t xml:space="preserve">subcontracting arrangements (if applicable);</w:t>
      </w:r>
    </w:p>
    <w:p w:rsidR="00000000" w:rsidDel="00000000" w:rsidP="00000000" w:rsidRDefault="00000000" w:rsidRPr="00000000" w14:paraId="00000085">
      <w:pPr>
        <w:tabs>
          <w:tab w:val="left" w:leader="none" w:pos="1134"/>
        </w:tabs>
        <w:spacing w:after="0" w:lineRule="auto"/>
        <w:ind w:left="720" w:firstLine="0"/>
        <w:jc w:val="both"/>
        <w:rPr/>
      </w:pPr>
      <w:r w:rsidDel="00000000" w:rsidR="00000000" w:rsidRPr="00000000">
        <w:rPr>
          <w:rtl w:val="0"/>
        </w:rPr>
      </w:r>
    </w:p>
    <w:p w:rsidR="00000000" w:rsidDel="00000000" w:rsidP="00000000" w:rsidRDefault="00000000" w:rsidRPr="00000000" w14:paraId="00000086">
      <w:pPr>
        <w:numPr>
          <w:ilvl w:val="1"/>
          <w:numId w:val="10"/>
        </w:numPr>
        <w:tabs>
          <w:tab w:val="left" w:leader="none" w:pos="1134"/>
        </w:tabs>
        <w:spacing w:after="0" w:lineRule="auto"/>
        <w:ind w:left="1800" w:hanging="360"/>
        <w:jc w:val="both"/>
        <w:rPr/>
      </w:pPr>
      <w:r w:rsidDel="00000000" w:rsidR="00000000" w:rsidRPr="00000000">
        <w:rPr>
          <w:rtl w:val="0"/>
        </w:rPr>
        <w:t xml:space="preserve">details of the fee chargeable;</w:t>
      </w:r>
    </w:p>
    <w:p w:rsidR="00000000" w:rsidDel="00000000" w:rsidP="00000000" w:rsidRDefault="00000000" w:rsidRPr="00000000" w14:paraId="00000087">
      <w:pPr>
        <w:tabs>
          <w:tab w:val="left" w:leader="none" w:pos="1134"/>
        </w:tabs>
        <w:spacing w:after="0" w:lineRule="auto"/>
        <w:ind w:left="720" w:firstLine="0"/>
        <w:jc w:val="both"/>
        <w:rPr/>
      </w:pPr>
      <w:r w:rsidDel="00000000" w:rsidR="00000000" w:rsidRPr="00000000">
        <w:rPr>
          <w:rtl w:val="0"/>
        </w:rPr>
      </w:r>
    </w:p>
    <w:p w:rsidR="00000000" w:rsidDel="00000000" w:rsidP="00000000" w:rsidRDefault="00000000" w:rsidRPr="00000000" w14:paraId="00000088">
      <w:pPr>
        <w:numPr>
          <w:ilvl w:val="1"/>
          <w:numId w:val="10"/>
        </w:numPr>
        <w:tabs>
          <w:tab w:val="left" w:leader="none" w:pos="1134"/>
        </w:tabs>
        <w:spacing w:after="0" w:lineRule="auto"/>
        <w:ind w:left="1800" w:hanging="360"/>
        <w:jc w:val="both"/>
        <w:rPr/>
      </w:pPr>
      <w:r w:rsidDel="00000000" w:rsidR="00000000" w:rsidRPr="00000000">
        <w:rPr>
          <w:rtl w:val="0"/>
        </w:rPr>
        <w:t xml:space="preserve">Information on how to access support. </w:t>
      </w:r>
    </w:p>
    <w:p w:rsidR="00000000" w:rsidDel="00000000" w:rsidP="00000000" w:rsidRDefault="00000000" w:rsidRPr="00000000" w14:paraId="00000089">
      <w:pPr>
        <w:tabs>
          <w:tab w:val="left" w:leader="none" w:pos="1134"/>
        </w:tabs>
        <w:spacing w:after="0" w:lineRule="auto"/>
        <w:ind w:left="1800" w:firstLine="0"/>
        <w:jc w:val="both"/>
        <w:rPr/>
      </w:pPr>
      <w:r w:rsidDel="00000000" w:rsidR="00000000" w:rsidRPr="00000000">
        <w:rPr>
          <w:rtl w:val="0"/>
        </w:rPr>
        <w:t xml:space="preserve"> </w:t>
      </w:r>
    </w:p>
    <w:p w:rsidR="00000000" w:rsidDel="00000000" w:rsidP="00000000" w:rsidRDefault="00000000" w:rsidRPr="00000000" w14:paraId="0000008A">
      <w:pPr>
        <w:numPr>
          <w:ilvl w:val="0"/>
          <w:numId w:val="20"/>
        </w:numPr>
        <w:pBdr>
          <w:top w:space="0" w:sz="0" w:val="nil"/>
          <w:left w:space="0" w:sz="0" w:val="nil"/>
          <w:bottom w:space="0" w:sz="0" w:val="nil"/>
          <w:right w:space="0" w:sz="0" w:val="nil"/>
          <w:between w:space="0" w:sz="0" w:val="nil"/>
        </w:pBdr>
        <w:spacing w:after="0" w:lineRule="auto"/>
        <w:ind w:left="1080" w:hanging="360"/>
        <w:jc w:val="both"/>
        <w:rPr>
          <w:color w:val="000000"/>
        </w:rPr>
      </w:pPr>
      <w:r w:rsidDel="00000000" w:rsidR="00000000" w:rsidRPr="00000000">
        <w:rPr>
          <w:color w:val="000000"/>
          <w:rtl w:val="0"/>
        </w:rPr>
        <w:t xml:space="preserve">Each client receives a copy of the student handbook, which outlines key information, including their rights and responsibilities as a student.  </w:t>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Rule="auto"/>
        <w:ind w:left="1080" w:firstLine="0"/>
        <w:jc w:val="both"/>
        <w:rPr>
          <w:color w:val="000000"/>
        </w:rPr>
      </w:pPr>
      <w:r w:rsidDel="00000000" w:rsidR="00000000" w:rsidRPr="00000000">
        <w:rPr>
          <w:rtl w:val="0"/>
        </w:rPr>
      </w:r>
    </w:p>
    <w:p w:rsidR="00000000" w:rsidDel="00000000" w:rsidP="00000000" w:rsidRDefault="00000000" w:rsidRPr="00000000" w14:paraId="0000008C">
      <w:pPr>
        <w:numPr>
          <w:ilvl w:val="0"/>
          <w:numId w:val="20"/>
        </w:numPr>
        <w:pBdr>
          <w:top w:space="0" w:sz="0" w:val="nil"/>
          <w:left w:space="0" w:sz="0" w:val="nil"/>
          <w:bottom w:space="0" w:sz="0" w:val="nil"/>
          <w:right w:space="0" w:sz="0" w:val="nil"/>
          <w:between w:space="0" w:sz="0" w:val="nil"/>
        </w:pBdr>
        <w:spacing w:after="0" w:lineRule="auto"/>
        <w:ind w:left="1080" w:hanging="360"/>
        <w:jc w:val="both"/>
        <w:rPr>
          <w:color w:val="000000"/>
        </w:rPr>
      </w:pPr>
      <w:r w:rsidDel="00000000" w:rsidR="00000000" w:rsidRPr="00000000">
        <w:rPr>
          <w:color w:val="000000"/>
          <w:rtl w:val="0"/>
        </w:rPr>
        <w:t xml:space="preserve">All clients sign an acknowledgment that they have received, read and understood One Stop Training Solutions Pty Ltd policies and details within the student handbook.</w:t>
      </w:r>
    </w:p>
    <w:p w:rsidR="00000000" w:rsidDel="00000000" w:rsidP="00000000" w:rsidRDefault="00000000" w:rsidRPr="00000000" w14:paraId="0000008D">
      <w:pPr>
        <w:tabs>
          <w:tab w:val="left" w:leader="none" w:pos="1134"/>
        </w:tabs>
        <w:spacing w:after="0" w:lineRule="auto"/>
        <w:ind w:left="1080" w:firstLine="0"/>
        <w:jc w:val="both"/>
        <w:rPr/>
      </w:pPr>
      <w:r w:rsidDel="00000000" w:rsidR="00000000" w:rsidRPr="00000000">
        <w:rPr>
          <w:rtl w:val="0"/>
        </w:rPr>
      </w:r>
    </w:p>
    <w:p w:rsidR="00000000" w:rsidDel="00000000" w:rsidP="00000000" w:rsidRDefault="00000000" w:rsidRPr="00000000" w14:paraId="0000008E">
      <w:pPr>
        <w:pStyle w:val="Heading3"/>
        <w:rPr/>
      </w:pPr>
      <w:r w:rsidDel="00000000" w:rsidR="00000000" w:rsidRPr="00000000">
        <w:rPr>
          <w:rtl w:val="0"/>
        </w:rPr>
        <w:t xml:space="preserve">Cancellation of Courses</w:t>
      </w:r>
    </w:p>
    <w:p w:rsidR="00000000" w:rsidDel="00000000" w:rsidP="00000000" w:rsidRDefault="00000000" w:rsidRPr="00000000" w14:paraId="0000008F">
      <w:pPr>
        <w:numPr>
          <w:ilvl w:val="0"/>
          <w:numId w:val="3"/>
        </w:numPr>
        <w:tabs>
          <w:tab w:val="left" w:leader="none" w:pos="1134"/>
        </w:tabs>
        <w:spacing w:after="0" w:lineRule="auto"/>
        <w:ind w:left="1080" w:hanging="360"/>
        <w:jc w:val="both"/>
        <w:rPr/>
      </w:pPr>
      <w:r w:rsidDel="00000000" w:rsidR="00000000" w:rsidRPr="00000000">
        <w:rPr>
          <w:rtl w:val="0"/>
        </w:rPr>
        <w:t xml:space="preserve">It is NOT normal policy to cancel scheduled training programs.  </w:t>
      </w:r>
    </w:p>
    <w:p w:rsidR="00000000" w:rsidDel="00000000" w:rsidP="00000000" w:rsidRDefault="00000000" w:rsidRPr="00000000" w14:paraId="00000090">
      <w:pPr>
        <w:tabs>
          <w:tab w:val="left" w:leader="none" w:pos="1134"/>
        </w:tabs>
        <w:spacing w:after="0" w:lineRule="auto"/>
        <w:ind w:left="1080" w:firstLine="0"/>
        <w:jc w:val="both"/>
        <w:rPr/>
      </w:pPr>
      <w:r w:rsidDel="00000000" w:rsidR="00000000" w:rsidRPr="00000000">
        <w:rPr>
          <w:rtl w:val="0"/>
        </w:rPr>
      </w:r>
    </w:p>
    <w:p w:rsidR="00000000" w:rsidDel="00000000" w:rsidP="00000000" w:rsidRDefault="00000000" w:rsidRPr="00000000" w14:paraId="00000091">
      <w:pPr>
        <w:numPr>
          <w:ilvl w:val="0"/>
          <w:numId w:val="3"/>
        </w:numPr>
        <w:tabs>
          <w:tab w:val="left" w:leader="none" w:pos="1134"/>
        </w:tabs>
        <w:spacing w:after="0" w:lineRule="auto"/>
        <w:ind w:left="1080" w:hanging="360"/>
        <w:jc w:val="both"/>
        <w:rPr/>
      </w:pPr>
      <w:r w:rsidDel="00000000" w:rsidR="00000000" w:rsidRPr="00000000">
        <w:rPr>
          <w:color w:val="000000"/>
          <w:rtl w:val="0"/>
        </w:rPr>
        <w:t xml:space="preserve">One Stop Training Solutions Pty Ltd</w:t>
      </w:r>
      <w:r w:rsidDel="00000000" w:rsidR="00000000" w:rsidRPr="00000000">
        <w:rPr>
          <w:rtl w:val="0"/>
        </w:rPr>
        <w:t xml:space="preserve"> will ascertain the reason if an enrolled student indicates that they wish to discontinue training. If </w:t>
      </w:r>
      <w:r w:rsidDel="00000000" w:rsidR="00000000" w:rsidRPr="00000000">
        <w:rPr>
          <w:color w:val="000000"/>
          <w:rtl w:val="0"/>
        </w:rPr>
        <w:t xml:space="preserve">One Stop Training Solutions Pty Ltd</w:t>
      </w:r>
      <w:r w:rsidDel="00000000" w:rsidR="00000000" w:rsidRPr="00000000">
        <w:rPr>
          <w:rtl w:val="0"/>
        </w:rPr>
        <w:t xml:space="preserve"> finds that the reason is related to the performance and delivery and assessment of its training, it will make reasonable efforts to address concerns related to the delivery and assessment of training. </w:t>
      </w:r>
    </w:p>
    <w:p w:rsidR="00000000" w:rsidDel="00000000" w:rsidP="00000000" w:rsidRDefault="00000000" w:rsidRPr="00000000" w14:paraId="00000092">
      <w:pPr>
        <w:tabs>
          <w:tab w:val="left" w:leader="none" w:pos="1134"/>
        </w:tabs>
        <w:spacing w:after="0" w:lineRule="auto"/>
        <w:ind w:left="1080" w:firstLine="0"/>
        <w:jc w:val="both"/>
        <w:rPr/>
      </w:pPr>
      <w:r w:rsidDel="00000000" w:rsidR="00000000" w:rsidRPr="00000000">
        <w:rPr>
          <w:rtl w:val="0"/>
        </w:rPr>
      </w:r>
    </w:p>
    <w:p w:rsidR="00000000" w:rsidDel="00000000" w:rsidP="00000000" w:rsidRDefault="00000000" w:rsidRPr="00000000" w14:paraId="00000093">
      <w:pPr>
        <w:numPr>
          <w:ilvl w:val="0"/>
          <w:numId w:val="3"/>
        </w:numPr>
        <w:tabs>
          <w:tab w:val="left" w:leader="none" w:pos="1134"/>
        </w:tabs>
        <w:spacing w:after="0" w:lineRule="auto"/>
        <w:ind w:left="1080" w:hanging="360"/>
        <w:jc w:val="both"/>
        <w:rPr/>
      </w:pPr>
      <w:r w:rsidDel="00000000" w:rsidR="00000000" w:rsidRPr="00000000">
        <w:rPr>
          <w:rtl w:val="0"/>
        </w:rPr>
        <w:t xml:space="preserve">If, for some unforeseen reason, the student decides to cancel training, </w:t>
      </w:r>
      <w:r w:rsidDel="00000000" w:rsidR="00000000" w:rsidRPr="00000000">
        <w:rPr>
          <w:color w:val="000000"/>
          <w:rtl w:val="0"/>
        </w:rPr>
        <w:t xml:space="preserve">One Stop Training Solutions Pty Ltd</w:t>
      </w:r>
      <w:r w:rsidDel="00000000" w:rsidR="00000000" w:rsidRPr="00000000">
        <w:rPr>
          <w:rtl w:val="0"/>
        </w:rPr>
        <w:t xml:space="preserve"> will offer the student an opportunity to attend the training program on another date, at another location (if available) or in another delivery mode. </w:t>
      </w:r>
    </w:p>
    <w:p w:rsidR="00000000" w:rsidDel="00000000" w:rsidP="00000000" w:rsidRDefault="00000000" w:rsidRPr="00000000" w14:paraId="00000094">
      <w:pPr>
        <w:spacing w:after="0" w:lineRule="auto"/>
        <w:rPr/>
      </w:pPr>
      <w:r w:rsidDel="00000000" w:rsidR="00000000" w:rsidRPr="00000000">
        <w:rPr>
          <w:rtl w:val="0"/>
        </w:rPr>
      </w:r>
    </w:p>
    <w:p w:rsidR="00000000" w:rsidDel="00000000" w:rsidP="00000000" w:rsidRDefault="00000000" w:rsidRPr="00000000" w14:paraId="00000095">
      <w:pPr>
        <w:pStyle w:val="Heading3"/>
        <w:rPr/>
      </w:pPr>
      <w:r w:rsidDel="00000000" w:rsidR="00000000" w:rsidRPr="00000000">
        <w:rPr>
          <w:rtl w:val="0"/>
        </w:rPr>
        <w:t xml:space="preserve">Transfer of Enrolment </w:t>
      </w:r>
    </w:p>
    <w:p w:rsidR="00000000" w:rsidDel="00000000" w:rsidP="00000000" w:rsidRDefault="00000000" w:rsidRPr="00000000" w14:paraId="00000096">
      <w:pPr>
        <w:numPr>
          <w:ilvl w:val="0"/>
          <w:numId w:val="14"/>
        </w:numPr>
        <w:tabs>
          <w:tab w:val="left" w:leader="none" w:pos="1134"/>
        </w:tabs>
        <w:spacing w:after="0" w:lineRule="auto"/>
        <w:ind w:left="1080" w:hanging="360"/>
        <w:jc w:val="both"/>
        <w:rPr/>
      </w:pPr>
      <w:r w:rsidDel="00000000" w:rsidR="00000000" w:rsidRPr="00000000">
        <w:rPr>
          <w:b w:val="1"/>
          <w:bCs w:val="1"/>
          <w:rtl w:val="0"/>
        </w:rPr>
        <w:t xml:space="preserve">Transfer to another “course date”</w:t>
      </w:r>
      <w:r w:rsidDel="00000000" w:rsidR="00000000" w:rsidRPr="00000000">
        <w:rPr>
          <w:rtl w:val="0"/>
        </w:rPr>
        <w:t xml:space="preserve"> – Only requests made more than a week prior to the commencement of training will be entertained. Requests for transfers to other course dates made within a week of the commencement of training will be considered invalid. </w:t>
      </w:r>
    </w:p>
    <w:p w:rsidR="00000000" w:rsidDel="00000000" w:rsidP="00000000" w:rsidRDefault="00000000" w:rsidRPr="00000000" w14:paraId="00000097">
      <w:pPr>
        <w:tabs>
          <w:tab w:val="left" w:leader="none" w:pos="1134"/>
        </w:tabs>
        <w:spacing w:after="0" w:lineRule="auto"/>
        <w:ind w:left="1080" w:firstLine="0"/>
        <w:jc w:val="both"/>
        <w:rPr/>
      </w:pPr>
      <w:r w:rsidDel="00000000" w:rsidR="00000000" w:rsidRPr="00000000">
        <w:rPr>
          <w:rtl w:val="0"/>
        </w:rPr>
        <w:br w:type="textWrapping"/>
        <w:t xml:space="preserve">Requests must be made in writing using the Transfer Request Form. Transfer approvals are subject to course availability.   </w:t>
      </w:r>
    </w:p>
    <w:p w:rsidR="00000000" w:rsidDel="00000000" w:rsidP="00000000" w:rsidRDefault="00000000" w:rsidRPr="00000000" w14:paraId="00000098">
      <w:pPr>
        <w:tabs>
          <w:tab w:val="left" w:leader="none" w:pos="1134"/>
        </w:tabs>
        <w:spacing w:after="0" w:lineRule="auto"/>
        <w:ind w:left="1080" w:firstLine="0"/>
        <w:jc w:val="both"/>
        <w:rPr/>
      </w:pPr>
      <w:r w:rsidDel="00000000" w:rsidR="00000000" w:rsidRPr="00000000">
        <w:rPr>
          <w:rtl w:val="0"/>
        </w:rPr>
      </w:r>
    </w:p>
    <w:p w:rsidR="00000000" w:rsidDel="00000000" w:rsidP="00000000" w:rsidRDefault="00000000" w:rsidRPr="00000000" w14:paraId="00000099">
      <w:pPr>
        <w:numPr>
          <w:ilvl w:val="0"/>
          <w:numId w:val="14"/>
        </w:numPr>
        <w:tabs>
          <w:tab w:val="left" w:leader="none" w:pos="1134"/>
        </w:tabs>
        <w:spacing w:after="0" w:lineRule="auto"/>
        <w:ind w:left="1080" w:hanging="360"/>
        <w:jc w:val="both"/>
        <w:rPr/>
      </w:pPr>
      <w:r w:rsidDel="00000000" w:rsidR="00000000" w:rsidRPr="00000000">
        <w:rPr>
          <w:b w:val="1"/>
          <w:bCs w:val="1"/>
          <w:rtl w:val="0"/>
        </w:rPr>
        <w:t xml:space="preserve">Transfer to another “course”</w:t>
      </w:r>
      <w:r w:rsidDel="00000000" w:rsidR="00000000" w:rsidRPr="00000000">
        <w:rPr>
          <w:rtl w:val="0"/>
        </w:rPr>
        <w:t xml:space="preserve"> – Clients who wish to transfer to another course offered by </w:t>
      </w:r>
      <w:r w:rsidDel="00000000" w:rsidR="00000000" w:rsidRPr="00000000">
        <w:rPr>
          <w:color w:val="000000"/>
          <w:rtl w:val="0"/>
        </w:rPr>
        <w:t xml:space="preserve">One Stop Training Solutions Pty Ltd</w:t>
      </w:r>
      <w:r w:rsidDel="00000000" w:rsidR="00000000" w:rsidRPr="00000000">
        <w:rPr>
          <w:rtl w:val="0"/>
        </w:rPr>
        <w:t xml:space="preserve"> must submit their request in writing within 7 days of the enrolment application. A transfer fee of </w:t>
      </w:r>
      <w:r w:rsidDel="00000000" w:rsidR="00000000" w:rsidRPr="00000000">
        <w:rPr>
          <w:b w:val="1"/>
          <w:bCs w:val="1"/>
          <w:rtl w:val="0"/>
        </w:rPr>
        <w:t xml:space="preserve">$50</w:t>
      </w:r>
      <w:r w:rsidDel="00000000" w:rsidR="00000000" w:rsidRPr="00000000">
        <w:rPr>
          <w:rtl w:val="0"/>
        </w:rPr>
        <w:t xml:space="preserve"> will be payable PLUS the difference between the original course fee paid and the full course (not promotional fee).</w:t>
      </w:r>
    </w:p>
    <w:p w:rsidR="00000000" w:rsidDel="00000000" w:rsidP="00000000" w:rsidRDefault="00000000" w:rsidRPr="00000000" w14:paraId="0000009A">
      <w:pPr>
        <w:tabs>
          <w:tab w:val="left" w:leader="none" w:pos="1134"/>
        </w:tabs>
        <w:spacing w:after="0" w:lineRule="auto"/>
        <w:ind w:left="1080" w:firstLine="0"/>
        <w:jc w:val="both"/>
        <w:rPr/>
      </w:pPr>
      <w:r w:rsidDel="00000000" w:rsidR="00000000" w:rsidRPr="00000000">
        <w:rPr>
          <w:rtl w:val="0"/>
        </w:rPr>
      </w:r>
    </w:p>
    <w:p w:rsidR="00000000" w:rsidDel="00000000" w:rsidP="00000000" w:rsidRDefault="00000000" w:rsidRPr="00000000" w14:paraId="0000009B">
      <w:pPr>
        <w:tabs>
          <w:tab w:val="left" w:leader="none" w:pos="1134"/>
        </w:tabs>
        <w:spacing w:after="0" w:lineRule="auto"/>
        <w:ind w:left="1080" w:firstLine="0"/>
        <w:jc w:val="both"/>
        <w:rPr/>
      </w:pPr>
      <w:r w:rsidDel="00000000" w:rsidR="00000000" w:rsidRPr="00000000">
        <w:rPr>
          <w:rtl w:val="0"/>
        </w:rPr>
        <w:t xml:space="preserve">Transfer approvals are subject to course availability. No refund is applicable when a student chooses to transfer to another course of lesser value. Workshop components of a course cannot be transferred to another course enrolment, for courses with workshop components. </w:t>
      </w:r>
    </w:p>
    <w:p w:rsidR="00000000" w:rsidDel="00000000" w:rsidP="00000000" w:rsidRDefault="00000000" w:rsidRPr="00000000" w14:paraId="0000009C">
      <w:pPr>
        <w:tabs>
          <w:tab w:val="left" w:leader="none" w:pos="1134"/>
        </w:tabs>
        <w:spacing w:after="0" w:lineRule="auto"/>
        <w:ind w:left="1080" w:firstLine="0"/>
        <w:jc w:val="both"/>
        <w:rPr/>
      </w:pPr>
      <w:r w:rsidDel="00000000" w:rsidR="00000000" w:rsidRPr="00000000">
        <w:rPr>
          <w:rtl w:val="0"/>
        </w:rPr>
      </w:r>
    </w:p>
    <w:p w:rsidR="00000000" w:rsidDel="00000000" w:rsidP="00000000" w:rsidRDefault="00000000" w:rsidRPr="00000000" w14:paraId="0000009D">
      <w:pPr>
        <w:tabs>
          <w:tab w:val="left" w:leader="none" w:pos="1134"/>
        </w:tabs>
        <w:spacing w:after="0" w:lineRule="auto"/>
        <w:ind w:left="1080" w:firstLine="0"/>
        <w:jc w:val="both"/>
        <w:rPr/>
      </w:pPr>
      <w:r w:rsidDel="00000000" w:rsidR="00000000" w:rsidRPr="00000000">
        <w:rPr>
          <w:rtl w:val="0"/>
        </w:rPr>
        <w:t xml:space="preserve">The original course end date is transferred to the new course, and if the student wishes to extend the new course beyond the original course enrolment expiry, extension fees will be payable in accordance with </w:t>
      </w:r>
      <w:r w:rsidDel="00000000" w:rsidR="00000000" w:rsidRPr="00000000">
        <w:rPr>
          <w:color w:val="000000"/>
          <w:rtl w:val="0"/>
        </w:rPr>
        <w:t xml:space="preserve">One Stop Training Solutions Pty Ltd</w:t>
      </w:r>
      <w:r w:rsidDel="00000000" w:rsidR="00000000" w:rsidRPr="00000000">
        <w:rPr>
          <w:rtl w:val="0"/>
        </w:rPr>
        <w:t xml:space="preserve">’s extension fees.   </w:t>
      </w:r>
    </w:p>
    <w:p w:rsidR="00000000" w:rsidDel="00000000" w:rsidP="00000000" w:rsidRDefault="00000000" w:rsidRPr="00000000" w14:paraId="0000009E">
      <w:pPr>
        <w:tabs>
          <w:tab w:val="left" w:leader="none" w:pos="1134"/>
        </w:tabs>
        <w:spacing w:after="0" w:lineRule="auto"/>
        <w:ind w:left="1080" w:firstLine="0"/>
        <w:jc w:val="both"/>
        <w:rPr/>
      </w:pPr>
      <w:r w:rsidDel="00000000" w:rsidR="00000000" w:rsidRPr="00000000">
        <w:rPr>
          <w:rtl w:val="0"/>
        </w:rPr>
      </w:r>
    </w:p>
    <w:p w:rsidR="00000000" w:rsidDel="00000000" w:rsidP="00000000" w:rsidRDefault="00000000" w:rsidRPr="00000000" w14:paraId="0000009F">
      <w:pPr>
        <w:tabs>
          <w:tab w:val="left" w:leader="none" w:pos="1134"/>
        </w:tabs>
        <w:spacing w:after="0" w:lineRule="auto"/>
        <w:ind w:left="1080" w:firstLine="0"/>
        <w:jc w:val="both"/>
        <w:rPr/>
      </w:pPr>
      <w:r w:rsidDel="00000000" w:rsidR="00000000" w:rsidRPr="00000000">
        <w:rPr>
          <w:rtl w:val="0"/>
        </w:rPr>
        <w:t xml:space="preserve">Upon transferring to another course, a student relinquishes their enrolment in the original course.</w:t>
      </w:r>
    </w:p>
    <w:p w:rsidR="00000000" w:rsidDel="00000000" w:rsidP="00000000" w:rsidRDefault="00000000" w:rsidRPr="00000000" w14:paraId="000000A0">
      <w:pPr>
        <w:tabs>
          <w:tab w:val="left" w:leader="none" w:pos="1134"/>
        </w:tabs>
        <w:spacing w:after="0" w:lineRule="auto"/>
        <w:ind w:left="1080" w:firstLine="0"/>
        <w:jc w:val="both"/>
        <w:rPr/>
      </w:pPr>
      <w:r w:rsidDel="00000000" w:rsidR="00000000" w:rsidRPr="00000000">
        <w:rPr>
          <w:rtl w:val="0"/>
        </w:rPr>
        <w:br w:type="textWrapping"/>
        <w:t xml:space="preserve">Requests must be made in writing using the Transfer Request Form. </w:t>
      </w:r>
    </w:p>
    <w:p w:rsidR="00000000" w:rsidDel="00000000" w:rsidP="00000000" w:rsidRDefault="00000000" w:rsidRPr="00000000" w14:paraId="000000A1">
      <w:pPr>
        <w:tabs>
          <w:tab w:val="left" w:leader="none" w:pos="1134"/>
        </w:tabs>
        <w:spacing w:after="0" w:lineRule="auto"/>
        <w:jc w:val="both"/>
        <w:rPr/>
      </w:pPr>
      <w:r w:rsidDel="00000000" w:rsidR="00000000" w:rsidRPr="00000000">
        <w:rPr>
          <w:rtl w:val="0"/>
        </w:rPr>
      </w:r>
    </w:p>
    <w:p w:rsidR="00000000" w:rsidDel="00000000" w:rsidP="00000000" w:rsidRDefault="00000000" w:rsidRPr="00000000" w14:paraId="000000A2">
      <w:pPr>
        <w:numPr>
          <w:ilvl w:val="0"/>
          <w:numId w:val="14"/>
        </w:numPr>
        <w:tabs>
          <w:tab w:val="left" w:leader="none" w:pos="1134"/>
        </w:tabs>
        <w:spacing w:after="0" w:lineRule="auto"/>
        <w:ind w:left="1080" w:hanging="360"/>
        <w:jc w:val="both"/>
        <w:rPr/>
      </w:pPr>
      <w:r w:rsidDel="00000000" w:rsidR="00000000" w:rsidRPr="00000000">
        <w:rPr>
          <w:b w:val="1"/>
          <w:bCs w:val="1"/>
          <w:rtl w:val="0"/>
        </w:rPr>
        <w:t xml:space="preserve">Transfer to another “client”</w:t>
      </w:r>
      <w:r w:rsidDel="00000000" w:rsidR="00000000" w:rsidRPr="00000000">
        <w:rPr>
          <w:rtl w:val="0"/>
        </w:rPr>
        <w:t xml:space="preserve"> – enrolment is non-transferable. </w:t>
      </w:r>
    </w:p>
    <w:p w:rsidR="00000000" w:rsidDel="00000000" w:rsidP="00000000" w:rsidRDefault="00000000" w:rsidRPr="00000000" w14:paraId="000000A3">
      <w:pPr>
        <w:spacing w:after="0" w:lineRule="auto"/>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0A4">
      <w:pPr>
        <w:pStyle w:val="Heading3"/>
        <w:rPr/>
      </w:pPr>
      <w:r w:rsidDel="00000000" w:rsidR="00000000" w:rsidRPr="00000000">
        <w:rPr>
          <w:rtl w:val="0"/>
        </w:rPr>
        <w:t xml:space="preserve">Extension Requests</w:t>
      </w:r>
    </w:p>
    <w:p w:rsidR="00000000" w:rsidDel="00000000" w:rsidP="00000000" w:rsidRDefault="00000000" w:rsidRPr="00000000" w14:paraId="000000A5">
      <w:pPr>
        <w:numPr>
          <w:ilvl w:val="0"/>
          <w:numId w:val="23"/>
        </w:numPr>
        <w:tabs>
          <w:tab w:val="left" w:leader="none" w:pos="1134"/>
        </w:tabs>
        <w:spacing w:after="0" w:lineRule="auto"/>
        <w:ind w:left="1080" w:hanging="360"/>
        <w:jc w:val="both"/>
        <w:rPr/>
      </w:pPr>
      <w:r w:rsidDel="00000000" w:rsidR="00000000" w:rsidRPr="00000000">
        <w:rPr>
          <w:color w:val="000000"/>
          <w:rtl w:val="0"/>
        </w:rPr>
        <w:t xml:space="preserve">Extension requests must be in made writing using the Course Extension Request Form prior to the maximum course completion time.</w:t>
      </w:r>
      <w:r w:rsidDel="00000000" w:rsidR="00000000" w:rsidRPr="00000000">
        <w:rPr>
          <w:rtl w:val="0"/>
        </w:rPr>
      </w:r>
    </w:p>
    <w:p w:rsidR="00000000" w:rsidDel="00000000" w:rsidP="00000000" w:rsidRDefault="00000000" w:rsidRPr="00000000" w14:paraId="000000A6">
      <w:pPr>
        <w:tabs>
          <w:tab w:val="left" w:leader="none" w:pos="1134"/>
        </w:tabs>
        <w:spacing w:after="0" w:lineRule="auto"/>
        <w:ind w:left="1080" w:firstLine="0"/>
        <w:jc w:val="both"/>
        <w:rPr/>
      </w:pPr>
      <w:r w:rsidDel="00000000" w:rsidR="00000000" w:rsidRPr="00000000">
        <w:rPr>
          <w:rtl w:val="0"/>
        </w:rPr>
      </w:r>
    </w:p>
    <w:p w:rsidR="00000000" w:rsidDel="00000000" w:rsidP="00000000" w:rsidRDefault="00000000" w:rsidRPr="00000000" w14:paraId="000000A7">
      <w:pPr>
        <w:numPr>
          <w:ilvl w:val="0"/>
          <w:numId w:val="23"/>
        </w:numPr>
        <w:tabs>
          <w:tab w:val="left" w:leader="none" w:pos="1134"/>
        </w:tabs>
        <w:spacing w:after="0" w:lineRule="auto"/>
        <w:ind w:left="1080" w:hanging="360"/>
        <w:jc w:val="both"/>
        <w:rPr/>
      </w:pPr>
      <w:r w:rsidDel="00000000" w:rsidR="00000000" w:rsidRPr="00000000">
        <w:rPr>
          <w:rtl w:val="0"/>
        </w:rPr>
        <w:t xml:space="preserve">A fee of </w:t>
      </w:r>
      <w:r w:rsidDel="00000000" w:rsidR="00000000" w:rsidRPr="00000000">
        <w:rPr>
          <w:b w:val="1"/>
          <w:bCs w:val="1"/>
          <w:rtl w:val="0"/>
        </w:rPr>
        <w:t xml:space="preserve">$50</w:t>
      </w:r>
      <w:r w:rsidDel="00000000" w:rsidR="00000000" w:rsidRPr="00000000">
        <w:rPr>
          <w:rtl w:val="0"/>
        </w:rPr>
        <w:t xml:space="preserve"> will be charged for each additional month requested beyond your original course end date.</w:t>
      </w:r>
    </w:p>
    <w:p w:rsidR="00000000" w:rsidDel="00000000" w:rsidP="00000000" w:rsidRDefault="00000000" w:rsidRPr="00000000" w14:paraId="000000A8">
      <w:pPr>
        <w:tabs>
          <w:tab w:val="left" w:leader="none" w:pos="1134"/>
        </w:tabs>
        <w:spacing w:after="0" w:lineRule="auto"/>
        <w:ind w:left="1080" w:firstLine="0"/>
        <w:jc w:val="both"/>
        <w:rPr/>
      </w:pPr>
      <w:r w:rsidDel="00000000" w:rsidR="00000000" w:rsidRPr="00000000">
        <w:rPr>
          <w:rtl w:val="0"/>
        </w:rPr>
      </w:r>
    </w:p>
    <w:p w:rsidR="00000000" w:rsidDel="00000000" w:rsidP="00000000" w:rsidRDefault="00000000" w:rsidRPr="00000000" w14:paraId="000000A9">
      <w:pPr>
        <w:numPr>
          <w:ilvl w:val="0"/>
          <w:numId w:val="23"/>
        </w:numPr>
        <w:tabs>
          <w:tab w:val="left" w:leader="none" w:pos="1134"/>
        </w:tabs>
        <w:spacing w:after="0" w:lineRule="auto"/>
        <w:ind w:left="1080" w:hanging="360"/>
        <w:jc w:val="both"/>
        <w:rPr/>
      </w:pPr>
      <w:r w:rsidDel="00000000" w:rsidR="00000000" w:rsidRPr="00000000">
        <w:rPr>
          <w:rtl w:val="0"/>
        </w:rPr>
        <w:t xml:space="preserve">No refund will be approved for any extension period not utilised.</w:t>
      </w:r>
    </w:p>
    <w:p w:rsidR="00000000" w:rsidDel="00000000" w:rsidP="00000000" w:rsidRDefault="00000000" w:rsidRPr="00000000" w14:paraId="000000AA">
      <w:pPr>
        <w:tabs>
          <w:tab w:val="left" w:leader="none" w:pos="1134"/>
        </w:tabs>
        <w:spacing w:after="0" w:lineRule="auto"/>
        <w:ind w:left="1080" w:firstLine="0"/>
        <w:jc w:val="both"/>
        <w:rPr/>
      </w:pPr>
      <w:r w:rsidDel="00000000" w:rsidR="00000000" w:rsidRPr="00000000">
        <w:rPr>
          <w:rtl w:val="0"/>
        </w:rPr>
      </w:r>
    </w:p>
    <w:p w:rsidR="00000000" w:rsidDel="00000000" w:rsidP="00000000" w:rsidRDefault="00000000" w:rsidRPr="00000000" w14:paraId="000000AB">
      <w:pPr>
        <w:numPr>
          <w:ilvl w:val="0"/>
          <w:numId w:val="23"/>
        </w:numPr>
        <w:tabs>
          <w:tab w:val="left" w:leader="none" w:pos="1134"/>
        </w:tabs>
        <w:spacing w:after="0" w:lineRule="auto"/>
        <w:ind w:left="1080" w:hanging="360"/>
        <w:jc w:val="both"/>
        <w:rPr/>
      </w:pPr>
      <w:r w:rsidDel="00000000" w:rsidR="00000000" w:rsidRPr="00000000">
        <w:rPr>
          <w:rtl w:val="0"/>
        </w:rPr>
        <w:t xml:space="preserve">To be considered for an extension outside of our standard policy, extreme hardship, extenuating circumstances, or a debilitating medical condition MUST be proven with supporting documentation that is submitted to our office for review. </w:t>
      </w:r>
    </w:p>
    <w:p w:rsidR="00000000" w:rsidDel="00000000" w:rsidP="00000000" w:rsidRDefault="00000000" w:rsidRPr="00000000" w14:paraId="000000AC">
      <w:pPr>
        <w:tabs>
          <w:tab w:val="left" w:leader="none" w:pos="1134"/>
        </w:tabs>
        <w:spacing w:after="0" w:lineRule="auto"/>
        <w:ind w:left="1080" w:firstLine="0"/>
        <w:jc w:val="both"/>
        <w:rPr/>
      </w:pPr>
      <w:r w:rsidDel="00000000" w:rsidR="00000000" w:rsidRPr="00000000">
        <w:rPr>
          <w:rtl w:val="0"/>
        </w:rPr>
      </w:r>
    </w:p>
    <w:p w:rsidR="00000000" w:rsidDel="00000000" w:rsidP="00000000" w:rsidRDefault="00000000" w:rsidRPr="00000000" w14:paraId="000000AD">
      <w:pPr>
        <w:tabs>
          <w:tab w:val="left" w:leader="none" w:pos="1134"/>
        </w:tabs>
        <w:spacing w:after="0" w:lineRule="auto"/>
        <w:ind w:left="1080" w:firstLine="0"/>
        <w:jc w:val="both"/>
        <w:rPr/>
      </w:pPr>
      <w:r w:rsidDel="00000000" w:rsidR="00000000" w:rsidRPr="00000000">
        <w:rPr>
          <w:rtl w:val="0"/>
        </w:rPr>
        <w:t xml:space="preserve">To be considered for an extension outside our standard policy, you must complete the Course Extension Request Form and provide supporting documentation which may include detailed letters or documentation from medical specialists, death certificates, legal documentation, and documentation that may prove extreme hardship.  To be eligible for an extension due to a medical condition suffered by you, you must provide a medical certificate and supporting documentation that must include a Medical Information Form that is fully completed by a Medical Practitioner or a duly executed written medical authority that will allow us to obtain the information requested on the Medical Information Form. </w:t>
      </w:r>
    </w:p>
    <w:p w:rsidR="00000000" w:rsidDel="00000000" w:rsidP="00000000" w:rsidRDefault="00000000" w:rsidRPr="00000000" w14:paraId="000000AE">
      <w:pPr>
        <w:tabs>
          <w:tab w:val="left" w:leader="none" w:pos="1134"/>
        </w:tabs>
        <w:spacing w:after="0" w:lineRule="auto"/>
        <w:ind w:left="1080" w:firstLine="0"/>
        <w:jc w:val="both"/>
        <w:rPr/>
      </w:pPr>
      <w:r w:rsidDel="00000000" w:rsidR="00000000" w:rsidRPr="00000000">
        <w:rPr>
          <w:rtl w:val="0"/>
        </w:rPr>
      </w:r>
    </w:p>
    <w:p w:rsidR="00000000" w:rsidDel="00000000" w:rsidP="00000000" w:rsidRDefault="00000000" w:rsidRPr="00000000" w14:paraId="000000AF">
      <w:pPr>
        <w:tabs>
          <w:tab w:val="left" w:leader="none" w:pos="1134"/>
        </w:tabs>
        <w:spacing w:after="0" w:lineRule="auto"/>
        <w:ind w:left="1080" w:firstLine="0"/>
        <w:jc w:val="both"/>
        <w:rPr/>
      </w:pPr>
      <w:r w:rsidDel="00000000" w:rsidR="00000000" w:rsidRPr="00000000">
        <w:rPr>
          <w:rtl w:val="0"/>
        </w:rPr>
        <w:t xml:space="preserve">All documentation must be original documentation or copies of original documentation certified by a Justice of the Peace and must be posted to </w:t>
      </w:r>
      <w:r w:rsidDel="00000000" w:rsidR="00000000" w:rsidRPr="00000000">
        <w:rPr>
          <w:color w:val="000000"/>
          <w:rtl w:val="0"/>
        </w:rPr>
        <w:t xml:space="preserve"> 56 Tapleys Hill Road, Royal Park, SA, 5014</w:t>
      </w:r>
      <w:r w:rsidDel="00000000" w:rsidR="00000000" w:rsidRPr="00000000">
        <w:rPr>
          <w:rtl w:val="0"/>
        </w:rPr>
        <w:t xml:space="preserve"> for our review. The student can request the return of original documents.</w:t>
      </w:r>
    </w:p>
    <w:p w:rsidR="00000000" w:rsidDel="00000000" w:rsidP="00000000" w:rsidRDefault="00000000" w:rsidRPr="00000000" w14:paraId="000000B0">
      <w:pPr>
        <w:tabs>
          <w:tab w:val="left" w:leader="none" w:pos="1134"/>
        </w:tabs>
        <w:spacing w:after="0" w:lineRule="auto"/>
        <w:ind w:left="1080" w:firstLine="0"/>
        <w:jc w:val="both"/>
        <w:rPr/>
      </w:pPr>
      <w:r w:rsidDel="00000000" w:rsidR="00000000" w:rsidRPr="00000000">
        <w:rPr>
          <w:rtl w:val="0"/>
        </w:rPr>
      </w:r>
    </w:p>
    <w:p w:rsidR="00000000" w:rsidDel="00000000" w:rsidP="00000000" w:rsidRDefault="00000000" w:rsidRPr="00000000" w14:paraId="000000B1">
      <w:pPr>
        <w:tabs>
          <w:tab w:val="left" w:leader="none" w:pos="1134"/>
        </w:tabs>
        <w:spacing w:after="0" w:lineRule="auto"/>
        <w:ind w:left="1080" w:firstLine="0"/>
        <w:jc w:val="both"/>
        <w:rPr/>
      </w:pPr>
      <w:r w:rsidDel="00000000" w:rsidR="00000000" w:rsidRPr="00000000">
        <w:rPr>
          <w:color w:val="000000"/>
          <w:rtl w:val="0"/>
        </w:rPr>
        <w:t xml:space="preserve">One Stop Training Solutions Pty Ltd</w:t>
      </w:r>
      <w:r w:rsidDel="00000000" w:rsidR="00000000" w:rsidRPr="00000000">
        <w:rPr>
          <w:rtl w:val="0"/>
        </w:rPr>
        <w:t xml:space="preserve"> will make our decision based solely on the supporting documentation provided with your Extension Request. Based on our review of the request for Extension, we may or may not grant a partial or full waiver of the monthly extension fees. Your request will be responded to in writing within 10 business days of the request being received.</w:t>
      </w:r>
    </w:p>
    <w:p w:rsidR="00000000" w:rsidDel="00000000" w:rsidP="00000000" w:rsidRDefault="00000000" w:rsidRPr="00000000" w14:paraId="000000B2">
      <w:pPr>
        <w:tabs>
          <w:tab w:val="left" w:leader="none" w:pos="1134"/>
        </w:tabs>
        <w:spacing w:after="0" w:lineRule="auto"/>
        <w:ind w:left="1080" w:firstLine="0"/>
        <w:jc w:val="both"/>
        <w:rPr/>
      </w:pPr>
      <w:r w:rsidDel="00000000" w:rsidR="00000000" w:rsidRPr="00000000">
        <w:rPr>
          <w:rtl w:val="0"/>
        </w:rPr>
      </w:r>
    </w:p>
    <w:p w:rsidR="00000000" w:rsidDel="00000000" w:rsidP="00000000" w:rsidRDefault="00000000" w:rsidRPr="00000000" w14:paraId="000000B3">
      <w:pPr>
        <w:pStyle w:val="Heading3"/>
        <w:rPr/>
      </w:pPr>
      <w:r w:rsidDel="00000000" w:rsidR="00000000" w:rsidRPr="00000000">
        <w:rPr>
          <w:rtl w:val="0"/>
        </w:rPr>
        <w:t xml:space="preserve">Client Records of Enrolment</w:t>
      </w:r>
    </w:p>
    <w:p w:rsidR="00000000" w:rsidDel="00000000" w:rsidP="00000000" w:rsidRDefault="00000000" w:rsidRPr="00000000" w14:paraId="000000B4">
      <w:pPr>
        <w:numPr>
          <w:ilvl w:val="0"/>
          <w:numId w:val="18"/>
        </w:numPr>
        <w:tabs>
          <w:tab w:val="left" w:leader="none" w:pos="1134"/>
        </w:tabs>
        <w:spacing w:after="0" w:lineRule="auto"/>
        <w:ind w:left="1080" w:hanging="360"/>
        <w:jc w:val="both"/>
        <w:rPr/>
      </w:pPr>
      <w:r w:rsidDel="00000000" w:rsidR="00000000" w:rsidRPr="00000000">
        <w:rPr>
          <w:color w:val="000000"/>
          <w:rtl w:val="0"/>
        </w:rPr>
        <w:t xml:space="preserve">One Stop Training Solutions Pty Ltd</w:t>
      </w:r>
      <w:r w:rsidDel="00000000" w:rsidR="00000000" w:rsidRPr="00000000">
        <w:rPr>
          <w:rtl w:val="0"/>
        </w:rPr>
        <w:t xml:space="preserve"> is obligated to report all enrolments, in compliance with national reporting requirements.  (See Reporting and Records Management Policy) </w:t>
      </w:r>
    </w:p>
    <w:p w:rsidR="00000000" w:rsidDel="00000000" w:rsidP="00000000" w:rsidRDefault="00000000" w:rsidRPr="00000000" w14:paraId="000000B5">
      <w:pPr>
        <w:tabs>
          <w:tab w:val="left" w:leader="none" w:pos="1134"/>
        </w:tabs>
        <w:spacing w:after="0" w:lineRule="auto"/>
        <w:ind w:left="1080" w:firstLine="0"/>
        <w:jc w:val="both"/>
        <w:rPr/>
      </w:pPr>
      <w:r w:rsidDel="00000000" w:rsidR="00000000" w:rsidRPr="00000000">
        <w:rPr>
          <w:rtl w:val="0"/>
        </w:rPr>
      </w:r>
    </w:p>
    <w:p w:rsidR="00000000" w:rsidDel="00000000" w:rsidP="00000000" w:rsidRDefault="00000000" w:rsidRPr="00000000" w14:paraId="000000B6">
      <w:pPr>
        <w:numPr>
          <w:ilvl w:val="0"/>
          <w:numId w:val="18"/>
        </w:numPr>
        <w:tabs>
          <w:tab w:val="left" w:leader="none" w:pos="1134"/>
        </w:tabs>
        <w:spacing w:after="0" w:lineRule="auto"/>
        <w:ind w:left="1080" w:hanging="360"/>
        <w:jc w:val="both"/>
        <w:rPr/>
      </w:pPr>
      <w:r w:rsidDel="00000000" w:rsidR="00000000" w:rsidRPr="00000000">
        <w:rPr>
          <w:rtl w:val="0"/>
        </w:rPr>
        <w:t xml:space="preserve">Individual client records are created for each enrolment and maintained for a period of 30 years.  (See Reporting and Record Management Policy) </w:t>
      </w:r>
    </w:p>
    <w:p w:rsidR="00000000" w:rsidDel="00000000" w:rsidP="00000000" w:rsidRDefault="00000000" w:rsidRPr="00000000" w14:paraId="000000B7">
      <w:pPr>
        <w:tabs>
          <w:tab w:val="left" w:leader="none" w:pos="1134"/>
        </w:tabs>
        <w:spacing w:after="0" w:lineRule="auto"/>
        <w:ind w:left="1080" w:firstLine="0"/>
        <w:jc w:val="both"/>
        <w:rPr/>
      </w:pPr>
      <w:r w:rsidDel="00000000" w:rsidR="00000000" w:rsidRPr="00000000">
        <w:rPr>
          <w:rtl w:val="0"/>
        </w:rPr>
      </w:r>
    </w:p>
    <w:p w:rsidR="00000000" w:rsidDel="00000000" w:rsidP="00000000" w:rsidRDefault="00000000" w:rsidRPr="00000000" w14:paraId="000000B8">
      <w:pPr>
        <w:numPr>
          <w:ilvl w:val="0"/>
          <w:numId w:val="18"/>
        </w:numPr>
        <w:tabs>
          <w:tab w:val="left" w:leader="none" w:pos="1134"/>
        </w:tabs>
        <w:spacing w:after="0" w:lineRule="auto"/>
        <w:ind w:left="1080" w:hanging="360"/>
        <w:jc w:val="both"/>
        <w:rPr/>
      </w:pPr>
      <w:r w:rsidDel="00000000" w:rsidR="00000000" w:rsidRPr="00000000">
        <w:rPr>
          <w:color w:val="000000"/>
          <w:rtl w:val="0"/>
        </w:rPr>
        <w:t xml:space="preserve">One Stop Training Solutions Pty Ltd</w:t>
      </w:r>
      <w:r w:rsidDel="00000000" w:rsidR="00000000" w:rsidRPr="00000000">
        <w:rPr>
          <w:rtl w:val="0"/>
        </w:rPr>
        <w:t xml:space="preserve"> will ensure that all individual clients have access to their own records and the progress of their learning. This is enabled through the learner management system. (See Reporting and Record Management Policy) </w:t>
      </w:r>
    </w:p>
    <w:p w:rsidR="00000000" w:rsidDel="00000000" w:rsidP="00000000" w:rsidRDefault="00000000" w:rsidRPr="00000000" w14:paraId="000000B9">
      <w:pPr>
        <w:tabs>
          <w:tab w:val="left" w:leader="none" w:pos="1134"/>
        </w:tabs>
        <w:spacing w:after="0" w:lineRule="auto"/>
        <w:ind w:left="1080" w:firstLine="0"/>
        <w:jc w:val="both"/>
        <w:rPr/>
      </w:pPr>
      <w:r w:rsidDel="00000000" w:rsidR="00000000" w:rsidRPr="00000000">
        <w:rPr>
          <w:rtl w:val="0"/>
        </w:rPr>
      </w:r>
    </w:p>
    <w:p w:rsidR="00000000" w:rsidDel="00000000" w:rsidP="00000000" w:rsidRDefault="00000000" w:rsidRPr="00000000" w14:paraId="000000BA">
      <w:pPr>
        <w:numPr>
          <w:ilvl w:val="0"/>
          <w:numId w:val="18"/>
        </w:numPr>
        <w:tabs>
          <w:tab w:val="left" w:leader="none" w:pos="1134"/>
        </w:tabs>
        <w:spacing w:after="0" w:lineRule="auto"/>
        <w:ind w:left="1080" w:hanging="360"/>
        <w:jc w:val="both"/>
        <w:rPr>
          <w:sz w:val="24"/>
          <w:szCs w:val="24"/>
        </w:rPr>
      </w:pPr>
      <w:r w:rsidDel="00000000" w:rsidR="00000000" w:rsidRPr="00000000">
        <w:rPr>
          <w:color w:val="000000"/>
          <w:rtl w:val="0"/>
        </w:rPr>
        <w:t xml:space="preserve">One Stop Training Solutions Pty Ltd</w:t>
      </w:r>
      <w:r w:rsidDel="00000000" w:rsidR="00000000" w:rsidRPr="00000000">
        <w:rPr>
          <w:rtl w:val="0"/>
        </w:rPr>
        <w:t xml:space="preserve"> will only create VET student records when there is evidence of a valid enrolment. </w:t>
      </w:r>
      <w:r w:rsidDel="00000000" w:rsidR="00000000" w:rsidRPr="00000000">
        <w:rPr>
          <w:rtl w:val="0"/>
        </w:rPr>
      </w:r>
    </w:p>
    <w:p w:rsidR="00000000" w:rsidDel="00000000" w:rsidP="00000000" w:rsidRDefault="00000000" w:rsidRPr="00000000" w14:paraId="000000BB">
      <w:pPr>
        <w:spacing w:after="0" w:lineRule="auto"/>
        <w:rPr/>
      </w:pPr>
      <w:r w:rsidDel="00000000" w:rsidR="00000000" w:rsidRPr="00000000">
        <w:rPr>
          <w:rtl w:val="0"/>
        </w:rPr>
      </w:r>
    </w:p>
    <w:p w:rsidR="00000000" w:rsidDel="00000000" w:rsidP="00000000" w:rsidRDefault="00000000" w:rsidRPr="00000000" w14:paraId="000000BC">
      <w:pPr>
        <w:pStyle w:val="Heading3"/>
        <w:rPr/>
      </w:pPr>
      <w:r w:rsidDel="00000000" w:rsidR="00000000" w:rsidRPr="00000000">
        <w:rPr>
          <w:rtl w:val="0"/>
        </w:rPr>
        <w:t xml:space="preserve">Fees and Fee Waivers</w:t>
      </w:r>
    </w:p>
    <w:p w:rsidR="00000000" w:rsidDel="00000000" w:rsidP="00000000" w:rsidRDefault="00000000" w:rsidRPr="00000000" w14:paraId="000000BD">
      <w:pPr>
        <w:numPr>
          <w:ilvl w:val="0"/>
          <w:numId w:val="21"/>
        </w:numPr>
        <w:tabs>
          <w:tab w:val="left" w:leader="none" w:pos="1134"/>
        </w:tabs>
        <w:spacing w:after="0" w:lineRule="auto"/>
        <w:ind w:left="1080" w:hanging="360"/>
        <w:jc w:val="both"/>
        <w:rPr/>
      </w:pPr>
      <w:r w:rsidDel="00000000" w:rsidR="00000000" w:rsidRPr="00000000">
        <w:rPr>
          <w:rtl w:val="0"/>
        </w:rPr>
        <w:t xml:space="preserve">Fees are collected in accordance with the Fee Administration procedure.      (See Fee Administration and Refund Policy) </w:t>
      </w:r>
    </w:p>
    <w:p w:rsidR="00000000" w:rsidDel="00000000" w:rsidP="00000000" w:rsidRDefault="00000000" w:rsidRPr="00000000" w14:paraId="000000BE">
      <w:pPr>
        <w:tabs>
          <w:tab w:val="left" w:leader="none" w:pos="1134"/>
        </w:tabs>
        <w:spacing w:after="0" w:lineRule="auto"/>
        <w:ind w:left="1080" w:firstLine="0"/>
        <w:jc w:val="both"/>
        <w:rPr/>
      </w:pPr>
      <w:r w:rsidDel="00000000" w:rsidR="00000000" w:rsidRPr="00000000">
        <w:rPr>
          <w:rtl w:val="0"/>
        </w:rPr>
      </w:r>
    </w:p>
    <w:p w:rsidR="00000000" w:rsidDel="00000000" w:rsidP="00000000" w:rsidRDefault="00000000" w:rsidRPr="00000000" w14:paraId="000000BF">
      <w:pPr>
        <w:numPr>
          <w:ilvl w:val="0"/>
          <w:numId w:val="21"/>
        </w:numPr>
        <w:tabs>
          <w:tab w:val="left" w:leader="none" w:pos="1134"/>
        </w:tabs>
        <w:spacing w:after="0" w:lineRule="auto"/>
        <w:ind w:left="1080" w:hanging="360"/>
        <w:jc w:val="both"/>
        <w:rPr/>
      </w:pPr>
      <w:r w:rsidDel="00000000" w:rsidR="00000000" w:rsidRPr="00000000">
        <w:rPr>
          <w:color w:val="000000"/>
          <w:rtl w:val="0"/>
        </w:rPr>
        <w:t xml:space="preserve">One Stop Training Solutions Pty Ltd</w:t>
      </w:r>
      <w:r w:rsidDel="00000000" w:rsidR="00000000" w:rsidRPr="00000000">
        <w:rPr>
          <w:rtl w:val="0"/>
        </w:rPr>
        <w:t xml:space="preserve"> will publish and make available to the student and employer prior to enrolment or before fees are required to be paid, all fees and charges and its fees relating to training and its refund policy. The fees and charges may include:</w:t>
      </w:r>
    </w:p>
    <w:p w:rsidR="00000000" w:rsidDel="00000000" w:rsidP="00000000" w:rsidRDefault="00000000" w:rsidRPr="00000000" w14:paraId="000000C0">
      <w:pPr>
        <w:tabs>
          <w:tab w:val="left" w:leader="none" w:pos="1134"/>
        </w:tabs>
        <w:spacing w:after="0" w:lineRule="auto"/>
        <w:ind w:left="1080" w:firstLine="0"/>
        <w:jc w:val="both"/>
        <w:rPr/>
      </w:pPr>
      <w:r w:rsidDel="00000000" w:rsidR="00000000" w:rsidRPr="00000000">
        <w:rPr>
          <w:rtl w:val="0"/>
        </w:rPr>
      </w:r>
    </w:p>
    <w:p w:rsidR="00000000" w:rsidDel="00000000" w:rsidP="00000000" w:rsidRDefault="00000000" w:rsidRPr="00000000" w14:paraId="000000C1">
      <w:pPr>
        <w:numPr>
          <w:ilvl w:val="1"/>
          <w:numId w:val="4"/>
        </w:numPr>
        <w:tabs>
          <w:tab w:val="left" w:leader="none" w:pos="1134"/>
        </w:tabs>
        <w:spacing w:after="0" w:lineRule="auto"/>
        <w:ind w:left="1800" w:hanging="360"/>
        <w:jc w:val="both"/>
        <w:rPr/>
      </w:pPr>
      <w:r w:rsidDel="00000000" w:rsidR="00000000" w:rsidRPr="00000000">
        <w:rPr>
          <w:rtl w:val="0"/>
        </w:rPr>
        <w:t xml:space="preserve">compulsory fees;</w:t>
      </w:r>
    </w:p>
    <w:p w:rsidR="00000000" w:rsidDel="00000000" w:rsidP="00000000" w:rsidRDefault="00000000" w:rsidRPr="00000000" w14:paraId="000000C2">
      <w:pPr>
        <w:tabs>
          <w:tab w:val="left" w:leader="none" w:pos="1134"/>
        </w:tabs>
        <w:spacing w:after="0" w:lineRule="auto"/>
        <w:ind w:left="720" w:firstLine="0"/>
        <w:jc w:val="both"/>
        <w:rPr/>
      </w:pPr>
      <w:r w:rsidDel="00000000" w:rsidR="00000000" w:rsidRPr="00000000">
        <w:rPr>
          <w:rtl w:val="0"/>
        </w:rPr>
      </w:r>
    </w:p>
    <w:p w:rsidR="00000000" w:rsidDel="00000000" w:rsidP="00000000" w:rsidRDefault="00000000" w:rsidRPr="00000000" w14:paraId="000000C3">
      <w:pPr>
        <w:numPr>
          <w:ilvl w:val="1"/>
          <w:numId w:val="4"/>
        </w:numPr>
        <w:tabs>
          <w:tab w:val="left" w:leader="none" w:pos="1134"/>
        </w:tabs>
        <w:spacing w:after="0" w:lineRule="auto"/>
        <w:ind w:left="1800" w:hanging="360"/>
        <w:jc w:val="both"/>
        <w:rPr/>
      </w:pPr>
      <w:r w:rsidDel="00000000" w:rsidR="00000000" w:rsidRPr="00000000">
        <w:rPr>
          <w:rtl w:val="0"/>
        </w:rPr>
        <w:t xml:space="preserve">additional charges or co-contributions;</w:t>
      </w:r>
    </w:p>
    <w:p w:rsidR="00000000" w:rsidDel="00000000" w:rsidP="00000000" w:rsidRDefault="00000000" w:rsidRPr="00000000" w14:paraId="000000C4">
      <w:pPr>
        <w:tabs>
          <w:tab w:val="left" w:leader="none" w:pos="1134"/>
        </w:tabs>
        <w:spacing w:after="0" w:lineRule="auto"/>
        <w:ind w:left="720" w:firstLine="0"/>
        <w:jc w:val="both"/>
        <w:rPr/>
      </w:pPr>
      <w:r w:rsidDel="00000000" w:rsidR="00000000" w:rsidRPr="00000000">
        <w:rPr>
          <w:rtl w:val="0"/>
        </w:rPr>
      </w:r>
    </w:p>
    <w:p w:rsidR="00000000" w:rsidDel="00000000" w:rsidP="00000000" w:rsidRDefault="00000000" w:rsidRPr="00000000" w14:paraId="000000C5">
      <w:pPr>
        <w:numPr>
          <w:ilvl w:val="1"/>
          <w:numId w:val="4"/>
        </w:numPr>
        <w:tabs>
          <w:tab w:val="left" w:leader="none" w:pos="1134"/>
        </w:tabs>
        <w:spacing w:after="0" w:lineRule="auto"/>
        <w:ind w:left="1800" w:hanging="360"/>
        <w:jc w:val="both"/>
        <w:rPr/>
      </w:pPr>
      <w:r w:rsidDel="00000000" w:rsidR="00000000" w:rsidRPr="00000000">
        <w:rPr>
          <w:rtl w:val="0"/>
        </w:rPr>
        <w:t xml:space="preserve">methods of collection;</w:t>
      </w:r>
    </w:p>
    <w:p w:rsidR="00000000" w:rsidDel="00000000" w:rsidP="00000000" w:rsidRDefault="00000000" w:rsidRPr="00000000" w14:paraId="000000C6">
      <w:pPr>
        <w:tabs>
          <w:tab w:val="left" w:leader="none" w:pos="1134"/>
        </w:tabs>
        <w:spacing w:after="0" w:lineRule="auto"/>
        <w:ind w:left="720" w:firstLine="0"/>
        <w:jc w:val="both"/>
        <w:rPr/>
      </w:pPr>
      <w:r w:rsidDel="00000000" w:rsidR="00000000" w:rsidRPr="00000000">
        <w:rPr>
          <w:rtl w:val="0"/>
        </w:rPr>
      </w:r>
    </w:p>
    <w:p w:rsidR="00000000" w:rsidDel="00000000" w:rsidP="00000000" w:rsidRDefault="00000000" w:rsidRPr="00000000" w14:paraId="000000C7">
      <w:pPr>
        <w:numPr>
          <w:ilvl w:val="1"/>
          <w:numId w:val="4"/>
        </w:numPr>
        <w:tabs>
          <w:tab w:val="left" w:leader="none" w:pos="1134"/>
        </w:tabs>
        <w:spacing w:after="0" w:lineRule="auto"/>
        <w:ind w:left="1800" w:hanging="360"/>
        <w:jc w:val="both"/>
        <w:rPr/>
      </w:pPr>
      <w:r w:rsidDel="00000000" w:rsidR="00000000" w:rsidRPr="00000000">
        <w:rPr>
          <w:rtl w:val="0"/>
        </w:rPr>
        <w:t xml:space="preserve">refund information.</w:t>
      </w:r>
    </w:p>
    <w:p w:rsidR="00000000" w:rsidDel="00000000" w:rsidP="00000000" w:rsidRDefault="00000000" w:rsidRPr="00000000" w14:paraId="000000C8">
      <w:pPr>
        <w:tabs>
          <w:tab w:val="left" w:leader="none" w:pos="1134"/>
        </w:tabs>
        <w:spacing w:after="0" w:lineRule="auto"/>
        <w:ind w:left="1800" w:firstLine="0"/>
        <w:jc w:val="both"/>
        <w:rPr/>
      </w:pPr>
      <w:r w:rsidDel="00000000" w:rsidR="00000000" w:rsidRPr="00000000">
        <w:rPr>
          <w:rtl w:val="0"/>
        </w:rPr>
      </w:r>
    </w:p>
    <w:p w:rsidR="00000000" w:rsidDel="00000000" w:rsidP="00000000" w:rsidRDefault="00000000" w:rsidRPr="00000000" w14:paraId="000000C9">
      <w:pPr>
        <w:numPr>
          <w:ilvl w:val="0"/>
          <w:numId w:val="2"/>
        </w:numPr>
        <w:tabs>
          <w:tab w:val="left" w:leader="none" w:pos="1134"/>
        </w:tabs>
        <w:spacing w:after="0" w:lineRule="auto"/>
        <w:ind w:left="1080" w:hanging="360"/>
        <w:jc w:val="both"/>
        <w:rPr/>
      </w:pPr>
      <w:r w:rsidDel="00000000" w:rsidR="00000000" w:rsidRPr="00000000">
        <w:rPr>
          <w:color w:val="000000"/>
          <w:rtl w:val="0"/>
        </w:rPr>
        <w:t xml:space="preserve">One Stop Training Solutions Pty Ltd</w:t>
      </w:r>
      <w:r w:rsidDel="00000000" w:rsidR="00000000" w:rsidRPr="00000000">
        <w:rPr>
          <w:rtl w:val="0"/>
        </w:rPr>
        <w:t xml:space="preserve"> will only charge the published tuition fee.</w:t>
      </w:r>
    </w:p>
    <w:p w:rsidR="00000000" w:rsidDel="00000000" w:rsidP="00000000" w:rsidRDefault="00000000" w:rsidRPr="00000000" w14:paraId="000000CA">
      <w:pPr>
        <w:tabs>
          <w:tab w:val="left" w:leader="none" w:pos="1134"/>
        </w:tabs>
        <w:spacing w:after="0" w:lineRule="auto"/>
        <w:ind w:left="1080" w:firstLine="0"/>
        <w:jc w:val="both"/>
        <w:rPr/>
      </w:pPr>
      <w:r w:rsidDel="00000000" w:rsidR="00000000" w:rsidRPr="00000000">
        <w:rPr>
          <w:rtl w:val="0"/>
        </w:rPr>
      </w:r>
    </w:p>
    <w:p w:rsidR="00000000" w:rsidDel="00000000" w:rsidP="00000000" w:rsidRDefault="00000000" w:rsidRPr="00000000" w14:paraId="000000CB">
      <w:pPr>
        <w:numPr>
          <w:ilvl w:val="0"/>
          <w:numId w:val="2"/>
        </w:numPr>
        <w:tabs>
          <w:tab w:val="left" w:leader="none" w:pos="1134"/>
        </w:tabs>
        <w:spacing w:after="0" w:lineRule="auto"/>
        <w:ind w:left="1080" w:hanging="360"/>
        <w:jc w:val="both"/>
        <w:rPr/>
      </w:pPr>
      <w:r w:rsidDel="00000000" w:rsidR="00000000" w:rsidRPr="00000000">
        <w:rPr>
          <w:rtl w:val="0"/>
        </w:rPr>
        <w:t xml:space="preserve">VET students must pay tuition fees, material costs, and any additional charges as outlined in the fee schedule. Payment plans and refund policies are available, and students are encouraged to review financial obligations before enrolment.</w:t>
      </w:r>
    </w:p>
    <w:p w:rsidR="00000000" w:rsidDel="00000000" w:rsidP="00000000" w:rsidRDefault="00000000" w:rsidRPr="00000000" w14:paraId="000000CC">
      <w:pPr>
        <w:spacing w:after="0" w:lineRule="auto"/>
        <w:rPr/>
      </w:pPr>
      <w:r w:rsidDel="00000000" w:rsidR="00000000" w:rsidRPr="00000000">
        <w:rPr>
          <w:rtl w:val="0"/>
        </w:rPr>
      </w:r>
    </w:p>
    <w:p w:rsidR="00000000" w:rsidDel="00000000" w:rsidP="00000000" w:rsidRDefault="00000000" w:rsidRPr="00000000" w14:paraId="000000CD">
      <w:pPr>
        <w:pStyle w:val="Heading2"/>
        <w:spacing w:after="0" w:before="0" w:lineRule="auto"/>
        <w:rPr/>
      </w:pPr>
      <w:r w:rsidDel="00000000" w:rsidR="00000000" w:rsidRPr="00000000">
        <w:rPr>
          <w:rtl w:val="0"/>
        </w:rPr>
        <w:t xml:space="preserve">VET STUDENTS’ OBLIGATION</w:t>
      </w:r>
    </w:p>
    <w:p w:rsidR="00000000" w:rsidDel="00000000" w:rsidP="00000000" w:rsidRDefault="00000000" w:rsidRPr="00000000" w14:paraId="000000CE">
      <w:pPr>
        <w:tabs>
          <w:tab w:val="left" w:leader="none" w:pos="1134"/>
        </w:tabs>
        <w:spacing w:after="0" w:lineRule="auto"/>
        <w:jc w:val="both"/>
        <w:rPr/>
      </w:pPr>
      <w:r w:rsidDel="00000000" w:rsidR="00000000" w:rsidRPr="00000000">
        <w:rPr>
          <w:rtl w:val="0"/>
        </w:rPr>
        <w:t xml:space="preserve">VET students must fulfil specific obligations throughout their training, including active participation in mandatory work placements, adhering to workplace policies, maintaining professional conduct, and completing all necessary hours. </w:t>
      </w:r>
    </w:p>
    <w:p w:rsidR="00000000" w:rsidDel="00000000" w:rsidP="00000000" w:rsidRDefault="00000000" w:rsidRPr="00000000" w14:paraId="000000CF">
      <w:pPr>
        <w:tabs>
          <w:tab w:val="left" w:leader="none" w:pos="1134"/>
        </w:tabs>
        <w:spacing w:after="0" w:lineRule="auto"/>
        <w:jc w:val="both"/>
        <w:rPr/>
      </w:pPr>
      <w:r w:rsidDel="00000000" w:rsidR="00000000" w:rsidRPr="00000000">
        <w:rPr>
          <w:rtl w:val="0"/>
        </w:rPr>
      </w:r>
    </w:p>
    <w:p w:rsidR="00000000" w:rsidDel="00000000" w:rsidP="00000000" w:rsidRDefault="00000000" w:rsidRPr="00000000" w14:paraId="000000D0">
      <w:pPr>
        <w:tabs>
          <w:tab w:val="left" w:leader="none" w:pos="1134"/>
        </w:tabs>
        <w:spacing w:after="0" w:lineRule="auto"/>
        <w:jc w:val="both"/>
        <w:rPr/>
      </w:pPr>
      <w:r w:rsidDel="00000000" w:rsidR="00000000" w:rsidRPr="00000000">
        <w:rPr>
          <w:rtl w:val="0"/>
        </w:rPr>
        <w:t xml:space="preserve">They are responsible for ensuring access to essential learning materials, equipment, and IT resources, such as textbooks, uniforms, industry-specific tools, and reliable internet, as specified in their course requirements.  </w:t>
      </w:r>
    </w:p>
    <w:p w:rsidR="00000000" w:rsidDel="00000000" w:rsidP="00000000" w:rsidRDefault="00000000" w:rsidRPr="00000000" w14:paraId="000000D1">
      <w:pPr>
        <w:tabs>
          <w:tab w:val="left" w:leader="none" w:pos="1134"/>
        </w:tabs>
        <w:spacing w:after="0" w:lineRule="auto"/>
        <w:jc w:val="both"/>
        <w:rPr/>
      </w:pPr>
      <w:r w:rsidDel="00000000" w:rsidR="00000000" w:rsidRPr="00000000">
        <w:rPr>
          <w:rtl w:val="0"/>
        </w:rPr>
      </w:r>
    </w:p>
    <w:p w:rsidR="00000000" w:rsidDel="00000000" w:rsidP="00000000" w:rsidRDefault="00000000" w:rsidRPr="00000000" w14:paraId="000000D2">
      <w:pPr>
        <w:tabs>
          <w:tab w:val="left" w:leader="none" w:pos="1134"/>
        </w:tabs>
        <w:spacing w:after="0" w:lineRule="auto"/>
        <w:jc w:val="both"/>
        <w:rPr/>
      </w:pPr>
      <w:r w:rsidDel="00000000" w:rsidR="00000000" w:rsidRPr="00000000">
        <w:rPr>
          <w:rtl w:val="0"/>
        </w:rPr>
        <w:t xml:space="preserve">All students must adhere to </w:t>
      </w:r>
      <w:r w:rsidDel="00000000" w:rsidR="00000000" w:rsidRPr="00000000">
        <w:rPr>
          <w:color w:val="000000"/>
          <w:rtl w:val="0"/>
        </w:rPr>
        <w:t xml:space="preserve">One Stop Training Solutions Pty Ltd</w:t>
      </w:r>
      <w:r w:rsidDel="00000000" w:rsidR="00000000" w:rsidRPr="00000000">
        <w:rPr>
          <w:rtl w:val="0"/>
        </w:rPr>
        <w:t xml:space="preserve">’s costs and processes associated with student withdrawal and obtaining a Unique Student Identifier (USI) before commencing training, with the RTO offering guidance on the application process to ensure compliance with national regulations. These obligations are clearly communicated before enrolment and reinforced throughout the training program.</w:t>
      </w:r>
    </w:p>
    <w:p w:rsidR="00000000" w:rsidDel="00000000" w:rsidP="00000000" w:rsidRDefault="00000000" w:rsidRPr="00000000" w14:paraId="000000D3">
      <w:pPr>
        <w:spacing w:after="0" w:lineRule="auto"/>
        <w:rPr/>
      </w:pPr>
      <w:r w:rsidDel="00000000" w:rsidR="00000000" w:rsidRPr="00000000">
        <w:rPr>
          <w:rtl w:val="0"/>
        </w:rPr>
      </w:r>
    </w:p>
    <w:p w:rsidR="00000000" w:rsidDel="00000000" w:rsidP="00000000" w:rsidRDefault="00000000" w:rsidRPr="00000000" w14:paraId="000000D4">
      <w:pPr>
        <w:pStyle w:val="Heading2"/>
        <w:spacing w:after="0" w:before="0" w:lineRule="auto"/>
        <w:rPr/>
      </w:pPr>
      <w:r w:rsidDel="00000000" w:rsidR="00000000" w:rsidRPr="00000000">
        <w:rPr>
          <w:rtl w:val="0"/>
        </w:rPr>
        <w:t xml:space="preserve">MONITORING AND IMPROVEMENT</w:t>
      </w:r>
    </w:p>
    <w:p w:rsidR="00000000" w:rsidDel="00000000" w:rsidP="00000000" w:rsidRDefault="00000000" w:rsidRPr="00000000" w14:paraId="000000D5">
      <w:pPr>
        <w:numPr>
          <w:ilvl w:val="0"/>
          <w:numId w:val="12"/>
        </w:numPr>
        <w:tabs>
          <w:tab w:val="left" w:leader="none" w:pos="1134"/>
        </w:tabs>
        <w:spacing w:after="0" w:lineRule="auto"/>
        <w:ind w:left="1080" w:hanging="360"/>
        <w:jc w:val="both"/>
        <w:rPr/>
      </w:pPr>
      <w:r w:rsidDel="00000000" w:rsidR="00000000" w:rsidRPr="00000000">
        <w:rPr>
          <w:color w:val="000000"/>
          <w:rtl w:val="0"/>
        </w:rPr>
        <w:t xml:space="preserve">One Stop Training Solutions Pty Ltd</w:t>
      </w:r>
      <w:r w:rsidDel="00000000" w:rsidR="00000000" w:rsidRPr="00000000">
        <w:rPr>
          <w:rtl w:val="0"/>
        </w:rPr>
        <w:t xml:space="preserve"> ensures that VET students are informed of any changes that may impact their training, including the transition of superseded, deleted, or expired training products, as soon as practicable.</w:t>
      </w:r>
    </w:p>
    <w:p w:rsidR="00000000" w:rsidDel="00000000" w:rsidP="00000000" w:rsidRDefault="00000000" w:rsidRPr="00000000" w14:paraId="000000D6">
      <w:pPr>
        <w:tabs>
          <w:tab w:val="left" w:leader="none" w:pos="1134"/>
        </w:tabs>
        <w:spacing w:after="0" w:lineRule="auto"/>
        <w:ind w:left="720" w:firstLine="0"/>
        <w:jc w:val="both"/>
        <w:rPr/>
      </w:pPr>
      <w:r w:rsidDel="00000000" w:rsidR="00000000" w:rsidRPr="00000000">
        <w:rPr>
          <w:rtl w:val="0"/>
        </w:rPr>
      </w:r>
    </w:p>
    <w:p w:rsidR="00000000" w:rsidDel="00000000" w:rsidP="00000000" w:rsidRDefault="00000000" w:rsidRPr="00000000" w14:paraId="000000D7">
      <w:pPr>
        <w:numPr>
          <w:ilvl w:val="0"/>
          <w:numId w:val="12"/>
        </w:numPr>
        <w:tabs>
          <w:tab w:val="left" w:leader="none" w:pos="1134"/>
        </w:tabs>
        <w:spacing w:after="0" w:lineRule="auto"/>
        <w:ind w:left="1080" w:hanging="360"/>
        <w:jc w:val="both"/>
        <w:rPr/>
      </w:pPr>
      <w:r w:rsidDel="00000000" w:rsidR="00000000" w:rsidRPr="00000000">
        <w:rPr>
          <w:color w:val="000000"/>
          <w:rtl w:val="0"/>
        </w:rPr>
        <w:t xml:space="preserve">Student Services</w:t>
      </w:r>
      <w:r w:rsidDel="00000000" w:rsidR="00000000" w:rsidRPr="00000000">
        <w:rPr>
          <w:rtl w:val="0"/>
        </w:rPr>
        <w:t xml:space="preserve"> will be responsible for ensuring compliance with the Enrolment Policy and Enrolment Procedure. </w:t>
      </w:r>
      <w:r w:rsidDel="00000000" w:rsidR="00000000" w:rsidRPr="00000000">
        <w:rPr>
          <w:color w:val="000000"/>
          <w:rtl w:val="0"/>
        </w:rPr>
        <w:t xml:space="preserve">Student Services</w:t>
      </w:r>
      <w:r w:rsidDel="00000000" w:rsidR="00000000" w:rsidRPr="00000000">
        <w:rPr>
          <w:rtl w:val="0"/>
        </w:rPr>
        <w:t xml:space="preserve"> is responsible for the correct and accurate enrolment in accordance with this policy and relevant procedural documents.</w:t>
      </w:r>
    </w:p>
    <w:p w:rsidR="00000000" w:rsidDel="00000000" w:rsidP="00000000" w:rsidRDefault="00000000" w:rsidRPr="00000000" w14:paraId="000000D8">
      <w:pPr>
        <w:tabs>
          <w:tab w:val="left" w:leader="none" w:pos="1134"/>
        </w:tabs>
        <w:spacing w:after="0" w:lineRule="auto"/>
        <w:ind w:left="1080" w:firstLine="0"/>
        <w:jc w:val="both"/>
        <w:rPr/>
      </w:pPr>
      <w:r w:rsidDel="00000000" w:rsidR="00000000" w:rsidRPr="00000000">
        <w:rPr>
          <w:rtl w:val="0"/>
        </w:rPr>
      </w:r>
    </w:p>
    <w:p w:rsidR="00000000" w:rsidDel="00000000" w:rsidP="00000000" w:rsidRDefault="00000000" w:rsidRPr="00000000" w14:paraId="000000D9">
      <w:pPr>
        <w:numPr>
          <w:ilvl w:val="0"/>
          <w:numId w:val="12"/>
        </w:numPr>
        <w:tabs>
          <w:tab w:val="left" w:leader="none" w:pos="1134"/>
        </w:tabs>
        <w:spacing w:after="0" w:lineRule="auto"/>
        <w:ind w:left="1080" w:hanging="360"/>
        <w:jc w:val="both"/>
        <w:rPr/>
      </w:pPr>
      <w:r w:rsidDel="00000000" w:rsidR="00000000" w:rsidRPr="00000000">
        <w:rPr>
          <w:rtl w:val="0"/>
        </w:rPr>
        <w:t xml:space="preserve">All enrolment practices will be monitored by the Training Manager. Areas for improvement will be identified and discussed during the Continuous Improvement Meetings. (See Continuous Improvement Policy)</w:t>
      </w:r>
    </w:p>
    <w:p w:rsidR="00000000" w:rsidDel="00000000" w:rsidP="00000000" w:rsidRDefault="00000000" w:rsidRPr="00000000" w14:paraId="000000DA">
      <w:pPr>
        <w:tabs>
          <w:tab w:val="left" w:leader="none" w:pos="1134"/>
        </w:tabs>
        <w:spacing w:after="0" w:lineRule="auto"/>
        <w:ind w:left="1080" w:firstLine="0"/>
        <w:jc w:val="both"/>
        <w:rPr/>
      </w:pPr>
      <w:r w:rsidDel="00000000" w:rsidR="00000000" w:rsidRPr="00000000">
        <w:rPr>
          <w:rtl w:val="0"/>
        </w:rPr>
      </w:r>
    </w:p>
    <w:p w:rsidR="00000000" w:rsidDel="00000000" w:rsidP="00000000" w:rsidRDefault="00000000" w:rsidRPr="00000000" w14:paraId="000000DB">
      <w:pPr>
        <w:numPr>
          <w:ilvl w:val="0"/>
          <w:numId w:val="12"/>
        </w:numPr>
        <w:tabs>
          <w:tab w:val="left" w:leader="none" w:pos="1134"/>
        </w:tabs>
        <w:spacing w:after="0" w:lineRule="auto"/>
        <w:ind w:left="1080" w:hanging="360"/>
        <w:jc w:val="both"/>
        <w:rPr/>
      </w:pPr>
      <w:r w:rsidDel="00000000" w:rsidR="00000000" w:rsidRPr="00000000">
        <w:rPr>
          <w:rtl w:val="0"/>
        </w:rPr>
        <w:t xml:space="preserve">VET students are encouraged to provide feedback on their enrolment experience through the Continuous Improvement Procedure. </w:t>
      </w:r>
    </w:p>
    <w:p w:rsidR="00000000" w:rsidDel="00000000" w:rsidP="00000000" w:rsidRDefault="00000000" w:rsidRPr="00000000" w14:paraId="000000DC">
      <w:pPr>
        <w:tabs>
          <w:tab w:val="left" w:leader="none" w:pos="1134"/>
        </w:tabs>
        <w:spacing w:after="0" w:lineRule="auto"/>
        <w:ind w:left="1080" w:firstLine="0"/>
        <w:jc w:val="both"/>
        <w:rPr/>
      </w:pPr>
      <w:r w:rsidDel="00000000" w:rsidR="00000000" w:rsidRPr="00000000">
        <w:rPr>
          <w:rtl w:val="0"/>
        </w:rPr>
      </w:r>
    </w:p>
    <w:p w:rsidR="00000000" w:rsidDel="00000000" w:rsidP="00000000" w:rsidRDefault="00000000" w:rsidRPr="00000000" w14:paraId="000000DD">
      <w:pPr>
        <w:numPr>
          <w:ilvl w:val="0"/>
          <w:numId w:val="12"/>
        </w:numPr>
        <w:tabs>
          <w:tab w:val="left" w:leader="none" w:pos="1134"/>
        </w:tabs>
        <w:spacing w:after="0" w:lineRule="auto"/>
        <w:ind w:left="1080" w:hanging="360"/>
        <w:jc w:val="both"/>
        <w:rPr/>
      </w:pPr>
      <w:r w:rsidDel="00000000" w:rsidR="00000000" w:rsidRPr="00000000">
        <w:rPr>
          <w:rtl w:val="0"/>
        </w:rPr>
        <w:t xml:space="preserve">VET students are able to make a complaint or appeal an enrolment decision, as per the Complaints and Appeals Policy. </w:t>
      </w:r>
    </w:p>
    <w:p w:rsidR="00000000" w:rsidDel="00000000" w:rsidP="00000000" w:rsidRDefault="00000000" w:rsidRPr="00000000" w14:paraId="000000DE">
      <w:pPr>
        <w:spacing w:after="0" w:line="240" w:lineRule="auto"/>
        <w:rPr>
          <w:b w:val="1"/>
          <w:bC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DF">
      <w:pPr>
        <w:pStyle w:val="Heading2"/>
        <w:spacing w:after="0" w:before="0" w:lineRule="auto"/>
        <w:rPr/>
      </w:pPr>
      <w:r w:rsidDel="00000000" w:rsidR="00000000" w:rsidRPr="00000000">
        <w:rPr>
          <w:rtl w:val="0"/>
        </w:rPr>
        <w:t xml:space="preserve">VERSION CONTROL </w:t>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82"/>
        <w:gridCol w:w="2356"/>
        <w:gridCol w:w="2081"/>
        <w:gridCol w:w="787"/>
        <w:gridCol w:w="1427"/>
        <w:gridCol w:w="1183"/>
        <w:tblGridChange w:id="0">
          <w:tblGrid>
            <w:gridCol w:w="1182"/>
            <w:gridCol w:w="2356"/>
            <w:gridCol w:w="2081"/>
            <w:gridCol w:w="787"/>
            <w:gridCol w:w="1427"/>
            <w:gridCol w:w="1183"/>
          </w:tblGrid>
        </w:tblGridChange>
      </w:tblGrid>
      <w:tr>
        <w:trPr>
          <w:cantSplit w:val="0"/>
          <w:trHeight w:val="481" w:hRule="atLeast"/>
          <w:tblHeader w:val="0"/>
        </w:trPr>
        <w:tc>
          <w:tcPr>
            <w:gridSpan w:val="6"/>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E0">
            <w:pPr>
              <w:spacing w:after="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Version Control Table</w:t>
            </w:r>
          </w:p>
        </w:tc>
      </w:tr>
      <w:tr>
        <w:trPr>
          <w:cantSplit w:val="0"/>
          <w:trHeight w:val="481"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6">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Date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7">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Summary of Modifications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8">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Modified by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9">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Version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A">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Date of Implementation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B">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Next Review Date</w:t>
            </w:r>
          </w:p>
        </w:tc>
      </w:tr>
      <w:tr>
        <w:trPr>
          <w:cantSplit w:val="0"/>
          <w:trHeight w:val="48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C">
            <w:pPr>
              <w:spacing w:after="0" w:lineRule="auto"/>
              <w:jc w:val="center"/>
              <w:rPr>
                <w:rFonts w:ascii="Calibri" w:cs="Calibri" w:eastAsia="Calibri" w:hAnsi="Calibri"/>
                <w:color w:val="000000"/>
              </w:rPr>
            </w:pPr>
            <w:r w:rsidDel="00000000" w:rsidR="00000000" w:rsidRPr="00000000">
              <w:rPr>
                <w:rtl w:val="0"/>
              </w:rPr>
              <w:t xml:space="preserve">7/01/2026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D">
            <w:pPr>
              <w:spacing w:after="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Document creation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E">
            <w:pPr>
              <w:spacing w:after="0" w:lineRule="auto"/>
              <w:jc w:val="center"/>
              <w:rPr>
                <w:rFonts w:ascii="Calibri" w:cs="Calibri" w:eastAsia="Calibri" w:hAnsi="Calibri"/>
                <w:color w:val="000000"/>
              </w:rPr>
            </w:pPr>
            <w:r w:rsidDel="00000000" w:rsidR="00000000" w:rsidRPr="00000000">
              <w:rPr>
                <w:rtl w:val="0"/>
              </w:rPr>
              <w:t xml:space="preserve">One Stop Training Solutions Pty Ltd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F">
            <w:pPr>
              <w:spacing w:after="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v. 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0">
            <w:pPr>
              <w:spacing w:after="0" w:lineRule="auto"/>
              <w:jc w:val="center"/>
              <w:rPr>
                <w:rFonts w:ascii="Calibri" w:cs="Calibri" w:eastAsia="Calibri" w:hAnsi="Calibri"/>
                <w:color w:val="000000"/>
              </w:rPr>
            </w:pPr>
            <w:r w:rsidDel="00000000" w:rsidR="00000000" w:rsidRPr="00000000">
              <w:rPr>
                <w:rtl w:val="0"/>
              </w:rPr>
              <w:t xml:space="preserve">23/12/2025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1">
            <w:pPr>
              <w:spacing w:after="0" w:lineRule="auto"/>
              <w:jc w:val="center"/>
              <w:rPr>
                <w:rFonts w:ascii="Calibri" w:cs="Calibri" w:eastAsia="Calibri" w:hAnsi="Calibri"/>
                <w:color w:val="000000"/>
              </w:rPr>
            </w:pPr>
            <w:r w:rsidDel="00000000" w:rsidR="00000000" w:rsidRPr="00000000">
              <w:rPr>
                <w:rtl w:val="0"/>
              </w:rPr>
              <w:t xml:space="preserve">22/12/2026</w:t>
            </w:r>
            <w:r w:rsidDel="00000000" w:rsidR="00000000" w:rsidRPr="00000000">
              <w:rPr>
                <w:rtl w:val="0"/>
              </w:rPr>
            </w:r>
          </w:p>
        </w:tc>
      </w:tr>
    </w:tbl>
    <w:p w:rsidR="00000000" w:rsidDel="00000000" w:rsidP="00000000" w:rsidRDefault="00000000" w:rsidRPr="00000000" w14:paraId="000000F2">
      <w:pPr>
        <w:spacing w:after="0" w:lineRule="auto"/>
        <w:rPr/>
      </w:pPr>
      <w:r w:rsidDel="00000000" w:rsidR="00000000" w:rsidRPr="00000000">
        <w:rPr>
          <w:rtl w:val="0"/>
        </w:rPr>
      </w:r>
    </w:p>
    <w:p w:rsidR="00000000" w:rsidDel="00000000" w:rsidP="00000000" w:rsidRDefault="00000000" w:rsidRPr="00000000" w14:paraId="000000F3">
      <w:pPr>
        <w:spacing w:after="0" w:lineRule="auto"/>
        <w:rPr/>
      </w:pPr>
      <w:r w:rsidDel="00000000" w:rsidR="00000000" w:rsidRPr="00000000">
        <w:rPr>
          <w:rtl w:val="0"/>
        </w:rPr>
      </w:r>
    </w:p>
    <w:p w:rsidR="00000000" w:rsidDel="00000000" w:rsidP="00000000" w:rsidRDefault="00000000" w:rsidRPr="00000000" w14:paraId="000000F4">
      <w:pPr>
        <w:pStyle w:val="Heading2"/>
        <w:spacing w:after="0" w:before="0" w:lineRule="auto"/>
        <w:rPr/>
      </w:pPr>
      <w:bookmarkStart w:colFirst="0" w:colLast="0" w:name="_heading=h.3znysh7" w:id="2"/>
      <w:bookmarkEnd w:id="2"/>
      <w:r w:rsidDel="00000000" w:rsidR="00000000" w:rsidRPr="00000000">
        <w:rPr>
          <w:rtl w:val="0"/>
        </w:rPr>
        <w:t xml:space="preserve">RTO INFORMATION</w:t>
      </w:r>
    </w:p>
    <w:tbl>
      <w:tblPr>
        <w:tblStyle w:val="Table2"/>
        <w:tblW w:w="902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002"/>
        <w:gridCol w:w="6024"/>
        <w:tblGridChange w:id="0">
          <w:tblGrid>
            <w:gridCol w:w="3002"/>
            <w:gridCol w:w="6024"/>
          </w:tblGrid>
        </w:tblGridChange>
      </w:tblGrid>
      <w:tr>
        <w:trPr>
          <w:cantSplit w:val="0"/>
          <w:trHeight w:val="484" w:hRule="atLeast"/>
          <w:tblHeader w:val="0"/>
        </w:trPr>
        <w:tc>
          <w:tcPr>
            <w:gridSpan w:val="2"/>
            <w:shd w:fill="c00000" w:val="clear"/>
            <w:vAlign w:val="center"/>
          </w:tcPr>
          <w:p w:rsidR="00000000" w:rsidDel="00000000" w:rsidP="00000000" w:rsidRDefault="00000000" w:rsidRPr="00000000" w14:paraId="000000F5">
            <w:pPr>
              <w:spacing w:after="0" w:lineRule="auto"/>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RTO INFORMATION</w:t>
            </w:r>
          </w:p>
        </w:tc>
      </w:tr>
      <w:tr>
        <w:trPr>
          <w:cantSplit w:val="0"/>
          <w:trHeight w:val="414" w:hRule="atLeast"/>
          <w:tblHeader w:val="0"/>
        </w:trPr>
        <w:tc>
          <w:tcPr>
            <w:shd w:fill="f2f2f2" w:val="clear"/>
            <w:vAlign w:val="center"/>
          </w:tcPr>
          <w:p w:rsidR="00000000" w:rsidDel="00000000" w:rsidP="00000000" w:rsidRDefault="00000000" w:rsidRPr="00000000" w14:paraId="000000F7">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Document Name</w:t>
            </w:r>
          </w:p>
        </w:tc>
        <w:tc>
          <w:tcPr>
            <w:vAlign w:val="center"/>
          </w:tcPr>
          <w:p w:rsidR="00000000" w:rsidDel="00000000" w:rsidP="00000000" w:rsidRDefault="00000000" w:rsidRPr="00000000" w14:paraId="000000F8">
            <w:pPr>
              <w:spacing w:after="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Enrolment Policy v1.0</w:t>
            </w:r>
          </w:p>
        </w:tc>
      </w:tr>
      <w:tr>
        <w:trPr>
          <w:cantSplit w:val="0"/>
          <w:trHeight w:val="414" w:hRule="atLeast"/>
          <w:tblHeader w:val="0"/>
        </w:trPr>
        <w:tc>
          <w:tcPr>
            <w:shd w:fill="f2f2f2" w:val="clear"/>
            <w:vAlign w:val="center"/>
          </w:tcPr>
          <w:p w:rsidR="00000000" w:rsidDel="00000000" w:rsidP="00000000" w:rsidRDefault="00000000" w:rsidRPr="00000000" w14:paraId="000000F9">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RTO/Company Name </w:t>
            </w:r>
          </w:p>
        </w:tc>
        <w:tc>
          <w:tcPr>
            <w:vAlign w:val="center"/>
          </w:tcPr>
          <w:p w:rsidR="00000000" w:rsidDel="00000000" w:rsidP="00000000" w:rsidRDefault="00000000" w:rsidRPr="00000000" w14:paraId="000000FA">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One Stop Training Solutions Pty Ltd</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FB">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ABN</w:t>
            </w:r>
          </w:p>
        </w:tc>
        <w:tc>
          <w:tcPr>
            <w:vAlign w:val="center"/>
          </w:tcPr>
          <w:p w:rsidR="00000000" w:rsidDel="00000000" w:rsidP="00000000" w:rsidRDefault="00000000" w:rsidRPr="00000000" w14:paraId="000000FC">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18 677 195 541</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FD">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RTO Code</w:t>
            </w:r>
          </w:p>
        </w:tc>
        <w:tc>
          <w:tcPr>
            <w:vAlign w:val="center"/>
          </w:tcPr>
          <w:p w:rsidR="00000000" w:rsidDel="00000000" w:rsidP="00000000" w:rsidRDefault="00000000" w:rsidRPr="00000000" w14:paraId="000000FE">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#46510</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FF">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Phone</w:t>
            </w:r>
          </w:p>
        </w:tc>
        <w:tc>
          <w:tcPr>
            <w:vAlign w:val="center"/>
          </w:tcPr>
          <w:p w:rsidR="00000000" w:rsidDel="00000000" w:rsidP="00000000" w:rsidRDefault="00000000" w:rsidRPr="00000000" w14:paraId="00000100">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08 7112 0741 / 0480 623 654</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101">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Email</w:t>
            </w:r>
          </w:p>
        </w:tc>
        <w:tc>
          <w:tcPr>
            <w:vAlign w:val="center"/>
          </w:tcPr>
          <w:p w:rsidR="00000000" w:rsidDel="00000000" w:rsidP="00000000" w:rsidRDefault="00000000" w:rsidRPr="00000000" w14:paraId="00000102">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onestoptrainingsolutions@outlook.com</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103">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Manager </w:t>
            </w:r>
          </w:p>
        </w:tc>
        <w:tc>
          <w:tcPr>
            <w:vAlign w:val="center"/>
          </w:tcPr>
          <w:p w:rsidR="00000000" w:rsidDel="00000000" w:rsidP="00000000" w:rsidRDefault="00000000" w:rsidRPr="00000000" w14:paraId="00000104">
            <w:pPr>
              <w:spacing w:after="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Student Services</w:t>
            </w:r>
          </w:p>
        </w:tc>
      </w:tr>
      <w:tr>
        <w:trPr>
          <w:cantSplit w:val="0"/>
          <w:trHeight w:val="414" w:hRule="atLeast"/>
          <w:tblHeader w:val="0"/>
        </w:trPr>
        <w:tc>
          <w:tcPr>
            <w:shd w:fill="f2f2f2" w:val="clear"/>
            <w:vAlign w:val="center"/>
          </w:tcPr>
          <w:p w:rsidR="00000000" w:rsidDel="00000000" w:rsidP="00000000" w:rsidRDefault="00000000" w:rsidRPr="00000000" w14:paraId="00000105">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Website</w:t>
            </w:r>
          </w:p>
        </w:tc>
        <w:tc>
          <w:tcPr>
            <w:vAlign w:val="center"/>
          </w:tcPr>
          <w:p w:rsidR="00000000" w:rsidDel="00000000" w:rsidP="00000000" w:rsidRDefault="00000000" w:rsidRPr="00000000" w14:paraId="00000106">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www.onestoptrainingsolutions.com.au </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107">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Address</w:t>
            </w:r>
          </w:p>
        </w:tc>
        <w:tc>
          <w:tcPr>
            <w:vAlign w:val="center"/>
          </w:tcPr>
          <w:p w:rsidR="00000000" w:rsidDel="00000000" w:rsidP="00000000" w:rsidRDefault="00000000" w:rsidRPr="00000000" w14:paraId="00000108">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56 Tapleys Hill Road, Royal Park, SA, 5014</w:t>
            </w:r>
            <w:r w:rsidDel="00000000" w:rsidR="00000000" w:rsidRPr="00000000">
              <w:rPr>
                <w:rtl w:val="0"/>
              </w:rPr>
            </w:r>
          </w:p>
        </w:tc>
      </w:tr>
    </w:tbl>
    <w:p w:rsidR="00000000" w:rsidDel="00000000" w:rsidP="00000000" w:rsidRDefault="00000000" w:rsidRPr="00000000" w14:paraId="00000109">
      <w:pPr>
        <w:rPr/>
      </w:pP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6838" w:w="11906" w:orient="portrait"/>
      <w:pgMar w:bottom="1440" w:top="1276" w:left="1440" w:right="1440" w:header="1531" w:footer="73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5">
    <w:pPr>
      <w:pBdr>
        <w:top w:space="0" w:sz="0" w:val="nil"/>
        <w:left w:space="0" w:sz="0" w:val="nil"/>
        <w:bottom w:space="0" w:sz="0" w:val="nil"/>
        <w:right w:space="0" w:sz="0" w:val="nil"/>
        <w:between w:space="0" w:sz="0" w:val="nil"/>
      </w:pBdr>
      <w:tabs>
        <w:tab w:val="center" w:leader="none" w:pos="4513"/>
        <w:tab w:val="right" w:leader="none" w:pos="9026"/>
      </w:tabs>
      <w:rPr>
        <w:sz w:val="22"/>
        <w:szCs w:val="2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200" w:before="0" w:line="276" w:lineRule="auto"/>
      <w:ind w:left="0" w:right="0" w:firstLine="0"/>
      <w:jc w:val="left"/>
      <w:rPr>
        <w:rFonts w:ascii="Calibri" w:cs="Calibri" w:eastAsia="Calibri" w:hAnsi="Calibri"/>
        <w:b w:val="0"/>
        <w:bCs w:val="0"/>
        <w:i w:val="0"/>
        <w:iCs w:val="0"/>
        <w:smallCaps w:val="0"/>
        <w:strike w:val="0"/>
        <w:color w:val="0d0d0d"/>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-4761</wp:posOffset>
              </wp:positionH>
              <wp:positionV relativeFrom="paragraph">
                <wp:posOffset>-4761</wp:posOffset>
              </wp:positionV>
              <wp:extent cx="7676145" cy="849630"/>
              <wp:effectExtent b="0" l="0" r="0" t="0"/>
              <wp:wrapNone/>
              <wp:docPr id="1688015658" name=""/>
              <a:graphic>
                <a:graphicData uri="http://schemas.microsoft.com/office/word/2010/wordprocessingShape">
                  <wps:wsp>
                    <wps:cNvSpPr/>
                    <wps:cNvPr id="4" name="Shape 4"/>
                    <wps:spPr>
                      <a:xfrm>
                        <a:off x="1512690" y="3359948"/>
                        <a:ext cx="7666620" cy="840105"/>
                      </a:xfrm>
                      <a:prstGeom prst="rect">
                        <a:avLst/>
                      </a:prstGeom>
                      <a:solidFill>
                        <a:srgbClr val="FBAB22"/>
                      </a:solidFill>
                      <a:ln>
                        <a:noFill/>
                      </a:ln>
                    </wps:spPr>
                    <wps:txbx>
                      <w:txbxContent>
                        <w:p w:rsidR="00000000" w:rsidDel="00000000" w:rsidP="00000000" w:rsidRDefault="00000000" w:rsidRPr="00000000">
                          <w:pPr>
                            <w:spacing w:after="8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One Stop Training Solutions Pty Ltd  |  Enrolment Policy v1.0 | RTO #46510  |  ABN 18 677 195 541</w:t>
                          </w:r>
                        </w:p>
                        <w:p w:rsidR="00000000" w:rsidDel="00000000" w:rsidP="00000000" w:rsidRDefault="00000000" w:rsidRPr="00000000">
                          <w:pPr>
                            <w:spacing w:after="8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Address: 56 Tapleys Hill Road, Royal Park, SA, 5014  |  Phone: 08 7112 0741 / 0480 623 654  |  Email: onestoptrainingsolutions@outlook.com</w:t>
                          </w:r>
                        </w:p>
                      </w:txbxContent>
                    </wps:txbx>
                    <wps:bodyPr anchorCtr="0" anchor="ctr"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-4761</wp:posOffset>
              </wp:positionH>
              <wp:positionV relativeFrom="paragraph">
                <wp:posOffset>-4761</wp:posOffset>
              </wp:positionV>
              <wp:extent cx="7676145" cy="849630"/>
              <wp:effectExtent b="0" l="0" r="0" t="0"/>
              <wp:wrapNone/>
              <wp:docPr id="1688015658"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7676145" cy="849630"/>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7">
    <w:pPr>
      <w:pBdr>
        <w:top w:space="0" w:sz="0" w:val="nil"/>
        <w:left w:space="0" w:sz="0" w:val="nil"/>
        <w:bottom w:space="0" w:sz="0" w:val="nil"/>
        <w:right w:space="0" w:sz="0" w:val="nil"/>
        <w:between w:space="0" w:sz="0" w:val="nil"/>
      </w:pBdr>
      <w:tabs>
        <w:tab w:val="center" w:leader="none" w:pos="4513"/>
        <w:tab w:val="right" w:leader="none" w:pos="9026"/>
      </w:tabs>
      <w:rPr>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198438</wp:posOffset>
              </wp:positionH>
              <wp:positionV relativeFrom="paragraph">
                <wp:posOffset>-373060</wp:posOffset>
              </wp:positionV>
              <wp:extent cx="5972175" cy="467360"/>
              <wp:effectExtent b="0" l="0" r="0" t="0"/>
              <wp:wrapNone/>
              <wp:docPr id="1688015656" name=""/>
              <a:graphic>
                <a:graphicData uri="http://schemas.microsoft.com/office/word/2010/wordprocessingShape">
                  <wps:wsp>
                    <wps:cNvSpPr/>
                    <wps:cNvPr id="2" name="Shape 2"/>
                    <wps:spPr>
                      <a:xfrm>
                        <a:off x="2374200" y="3560608"/>
                        <a:ext cx="5943600" cy="438785"/>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2"/>
                              <w:vertAlign w:val="baseline"/>
                            </w:rPr>
                            <w:t xml:space="preserve">Company</w:t>
                          </w:r>
                          <w:r w:rsidDel="00000000" w:rsidR="00000000" w:rsidRPr="00000000">
                            <w:rPr>
                              <w:rFonts w:ascii="Arial" w:cs="Arial" w:eastAsia="Arial" w:hAnsi="Arial"/>
                              <w:b w:val="0"/>
                              <w:i w:val="0"/>
                              <w:smallCaps w:val="1"/>
                              <w:strike w:val="0"/>
                              <w:color w:val="808080"/>
                              <w:sz w:val="22"/>
                              <w:vertAlign w:val="baseline"/>
                            </w:rPr>
                            <w:t xml:space="preserve"> |RTO CODE:  </w:t>
                          </w:r>
                          <w:r w:rsidDel="00000000" w:rsidR="00000000" w:rsidRPr="00000000">
                            <w:rPr>
                              <w:rFonts w:ascii="Arial" w:cs="Arial" w:eastAsia="Arial" w:hAnsi="Arial"/>
                              <w:b w:val="0"/>
                              <w:i w:val="0"/>
                              <w:smallCaps w:val="0"/>
                              <w:strike w:val="0"/>
                              <w:color w:val="000000"/>
                              <w:sz w:val="22"/>
                              <w:vertAlign w:val="baseline"/>
                            </w:rPr>
                            <w:t xml:space="preserve">00000 | </w:t>
                          </w:r>
                          <w:r w:rsidDel="00000000" w:rsidR="00000000" w:rsidRPr="00000000">
                            <w:rPr>
                              <w:rFonts w:ascii="Arial" w:cs="Arial" w:eastAsia="Arial" w:hAnsi="Arial"/>
                              <w:b w:val="0"/>
                              <w:i w:val="0"/>
                              <w:smallCaps w:val="1"/>
                              <w:strike w:val="0"/>
                              <w:color w:val="808080"/>
                              <w:sz w:val="22"/>
                              <w:vertAlign w:val="baseline"/>
                            </w:rPr>
                            <w:t xml:space="preserve"> CRICOS CODE: </w:t>
                          </w:r>
                          <w:r w:rsidDel="00000000" w:rsidR="00000000" w:rsidRPr="00000000">
                            <w:rPr>
                              <w:rFonts w:ascii="Arial" w:cs="Arial" w:eastAsia="Arial" w:hAnsi="Arial"/>
                              <w:b w:val="0"/>
                              <w:i w:val="0"/>
                              <w:smallCaps w:val="0"/>
                              <w:strike w:val="0"/>
                              <w:color w:val="000000"/>
                              <w:sz w:val="22"/>
                              <w:vertAlign w:val="baseline"/>
                            </w:rPr>
                            <w:t xml:space="preserve">00000A </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Enrolment Policy v1.0</w:t>
                          </w:r>
                          <w:r w:rsidDel="00000000" w:rsidR="00000000" w:rsidRPr="00000000">
                            <w:rPr>
                              <w:rFonts w:ascii="Arial" w:cs="Arial" w:eastAsia="Arial" w:hAnsi="Arial"/>
                              <w:b w:val="0"/>
                              <w:i w:val="0"/>
                              <w:smallCaps w:val="0"/>
                              <w:strike w:val="0"/>
                              <w:color w:val="808080"/>
                              <w:sz w:val="22"/>
                              <w:vertAlign w:val="baseline"/>
                            </w:rPr>
                            <w:t xml:space="preserve"> v1.0 | Page </w:t>
                          </w:r>
                          <w:r w:rsidDel="00000000" w:rsidR="00000000" w:rsidRPr="00000000">
                            <w:rPr>
                              <w:rFonts w:ascii="Arial" w:cs="Arial" w:eastAsia="Arial" w:hAnsi="Arial"/>
                              <w:b w:val="1"/>
                              <w:i w:val="0"/>
                              <w:smallCaps w:val="0"/>
                              <w:strike w:val="0"/>
                              <w:color w:val="808080"/>
                              <w:sz w:val="22"/>
                              <w:vertAlign w:val="baseline"/>
                            </w:rPr>
                            <w:t xml:space="preserve"> PAGE  \* Arabic  \* MERGEFORMAT 1</w:t>
                          </w:r>
                          <w:r w:rsidDel="00000000" w:rsidR="00000000" w:rsidRPr="00000000">
                            <w:rPr>
                              <w:rFonts w:ascii="Arial" w:cs="Arial" w:eastAsia="Arial" w:hAnsi="Arial"/>
                              <w:b w:val="0"/>
                              <w:i w:val="0"/>
                              <w:smallCaps w:val="0"/>
                              <w:strike w:val="0"/>
                              <w:color w:val="808080"/>
                              <w:sz w:val="22"/>
                              <w:vertAlign w:val="baseline"/>
                            </w:rPr>
                            <w:t xml:space="preserve"> of </w:t>
                          </w:r>
                          <w:r w:rsidDel="00000000" w:rsidR="00000000" w:rsidRPr="00000000">
                            <w:rPr>
                              <w:rFonts w:ascii="Arial" w:cs="Arial" w:eastAsia="Arial" w:hAnsi="Arial"/>
                              <w:b w:val="1"/>
                              <w:i w:val="0"/>
                              <w:smallCaps w:val="0"/>
                              <w:strike w:val="0"/>
                              <w:color w:val="808080"/>
                              <w:sz w:val="22"/>
                              <w:vertAlign w:val="baseline"/>
                            </w:rPr>
                            <w:t xml:space="preserve"> NUMPAGES  \* Arabic  \* MERGEFORMAT 7</w:t>
                          </w:r>
                        </w:p>
                      </w:txbxContent>
                    </wps:txbx>
                    <wps:bodyPr anchorCtr="0" anchor="t" bIns="45700" lIns="0" spcFirstLastPara="1" rIns="0"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198438</wp:posOffset>
              </wp:positionH>
              <wp:positionV relativeFrom="paragraph">
                <wp:posOffset>-373060</wp:posOffset>
              </wp:positionV>
              <wp:extent cx="5972175" cy="467360"/>
              <wp:effectExtent b="0" l="0" r="0" t="0"/>
              <wp:wrapNone/>
              <wp:docPr id="1688015656"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972175" cy="46736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A">
    <w:pPr>
      <w:pBdr>
        <w:top w:space="0" w:sz="0" w:val="nil"/>
        <w:left w:space="0" w:sz="0" w:val="nil"/>
        <w:bottom w:space="0" w:sz="0" w:val="nil"/>
        <w:right w:space="0" w:sz="0" w:val="nil"/>
        <w:between w:space="0" w:sz="0" w:val="nil"/>
      </w:pBdr>
      <w:tabs>
        <w:tab w:val="center" w:leader="none" w:pos="4513"/>
        <w:tab w:val="right" w:leader="none" w:pos="9026"/>
      </w:tabs>
      <w:rPr>
        <w:sz w:val="22"/>
        <w:szCs w:val="2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200" w:before="0" w:line="276" w:lineRule="auto"/>
      <w:ind w:left="0" w:right="0" w:firstLine="0"/>
      <w:jc w:val="left"/>
      <w:rPr>
        <w:rFonts w:ascii="Calibri" w:cs="Calibri" w:eastAsia="Calibri" w:hAnsi="Calibri"/>
        <w:b w:val="0"/>
        <w:bCs w:val="0"/>
        <w:i w:val="0"/>
        <w:iCs w:val="0"/>
        <w:smallCaps w:val="0"/>
        <w:strike w:val="0"/>
        <w:color w:val="0d0d0d"/>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2555558</wp:posOffset>
              </wp:positionH>
              <wp:positionV relativeFrom="paragraph">
                <wp:posOffset>-527366</wp:posOffset>
              </wp:positionV>
              <wp:extent cx="4223385" cy="268605"/>
              <wp:effectExtent b="0" l="0" r="0" t="0"/>
              <wp:wrapNone/>
              <wp:docPr id="1688015657" name=""/>
              <a:graphic>
                <a:graphicData uri="http://schemas.microsoft.com/office/word/2010/wordprocessingShape">
                  <wps:wsp>
                    <wps:cNvSpPr/>
                    <wps:cNvPr id="3" name="Shape 3"/>
                    <wps:spPr>
                      <a:xfrm>
                        <a:off x="3239070" y="3650460"/>
                        <a:ext cx="4213860" cy="259080"/>
                      </a:xfrm>
                      <a:prstGeom prst="rect">
                        <a:avLst/>
                      </a:prstGeom>
                      <a:gradFill>
                        <a:gsLst>
                          <a:gs pos="0">
                            <a:srgbClr val="FFFFFF"/>
                          </a:gs>
                          <a:gs pos="100000">
                            <a:srgbClr val="C00000"/>
                          </a:gs>
                        </a:gsLst>
                        <a:lin ang="0" scaled="0"/>
                      </a:gra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2555558</wp:posOffset>
              </wp:positionH>
              <wp:positionV relativeFrom="paragraph">
                <wp:posOffset>-527366</wp:posOffset>
              </wp:positionV>
              <wp:extent cx="4223385" cy="268605"/>
              <wp:effectExtent b="0" l="0" r="0" t="0"/>
              <wp:wrapNone/>
              <wp:docPr id="1688015657"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4223385" cy="26860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2807018</wp:posOffset>
              </wp:positionH>
              <wp:positionV relativeFrom="paragraph">
                <wp:posOffset>-230186</wp:posOffset>
              </wp:positionV>
              <wp:extent cx="4139565" cy="245745"/>
              <wp:effectExtent b="0" l="0" r="0" t="0"/>
              <wp:wrapNone/>
              <wp:docPr id="1688015659" name=""/>
              <a:graphic>
                <a:graphicData uri="http://schemas.microsoft.com/office/word/2010/wordprocessingShape">
                  <wps:wsp>
                    <wps:cNvSpPr/>
                    <wps:cNvPr id="5" name="Shape 5"/>
                    <wps:spPr>
                      <a:xfrm>
                        <a:off x="3280980" y="3661890"/>
                        <a:ext cx="4130040" cy="236220"/>
                      </a:xfrm>
                      <a:prstGeom prst="rect">
                        <a:avLst/>
                      </a:prstGeom>
                      <a:gradFill>
                        <a:gsLst>
                          <a:gs pos="0">
                            <a:srgbClr val="F4F8FB"/>
                          </a:gs>
                          <a:gs pos="100000">
                            <a:srgbClr val="FBAB22"/>
                          </a:gs>
                        </a:gsLst>
                        <a:lin ang="0" scaled="0"/>
                      </a:gra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2807018</wp:posOffset>
              </wp:positionH>
              <wp:positionV relativeFrom="paragraph">
                <wp:posOffset>-230186</wp:posOffset>
              </wp:positionV>
              <wp:extent cx="4139565" cy="245745"/>
              <wp:effectExtent b="0" l="0" r="0" t="0"/>
              <wp:wrapNone/>
              <wp:docPr id="1688015659"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4139565" cy="24574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-819784</wp:posOffset>
          </wp:positionV>
          <wp:extent cx="1472453" cy="1112520"/>
          <wp:effectExtent b="0" l="0" r="0" t="0"/>
          <wp:wrapNone/>
          <wp:docPr descr="D:\Ruchi Work Files\Fusion360\One Stop Training Solutions\logo_-removebg-preview.png" id="1688015660" name="image1.png"/>
          <a:graphic>
            <a:graphicData uri="http://schemas.openxmlformats.org/drawingml/2006/picture">
              <pic:pic>
                <pic:nvPicPr>
                  <pic:cNvPr descr="D:\Ruchi Work Files\Fusion360\One Stop Training Solutions\logo_-removebg-preview.png" id="0" name="image1.png"/>
                  <pic:cNvPicPr preferRelativeResize="0"/>
                </pic:nvPicPr>
                <pic:blipFill>
                  <a:blip r:embed="rId2"/>
                  <a:srcRect b="0" l="0" r="0" t="0"/>
                  <a:stretch>
                    <a:fillRect/>
                  </a:stretch>
                </pic:blipFill>
                <pic:spPr>
                  <a:xfrm>
                    <a:off x="0" y="0"/>
                    <a:ext cx="1472453" cy="1112520"/>
                  </a:xfrm>
                  <a:prstGeom prst="rect"/>
                  <a:ln/>
                </pic:spPr>
              </pic:pic>
            </a:graphicData>
          </a:graphic>
        </wp:anchor>
      </w:drawing>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200" w:before="0" w:line="276" w:lineRule="auto"/>
      <w:ind w:left="0" w:right="0" w:firstLine="0"/>
      <w:jc w:val="left"/>
      <w:rPr>
        <w:rFonts w:ascii="Calibri" w:cs="Calibri" w:eastAsia="Calibri" w:hAnsi="Calibri"/>
        <w:b w:val="0"/>
        <w:bCs w:val="0"/>
        <w:i w:val="0"/>
        <w:iCs w:val="0"/>
        <w:smallCaps w:val="0"/>
        <w:strike w:val="0"/>
        <w:color w:val="0d0d0d"/>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D">
    <w:pPr>
      <w:tabs>
        <w:tab w:val="left" w:leader="none" w:pos="3690"/>
      </w:tabs>
      <w:spacing w:after="0" w:before="708" w:line="240" w:lineRule="auto"/>
      <w:rPr/>
    </w:pPr>
    <w:r w:rsidDel="00000000" w:rsidR="00000000" w:rsidRPr="00000000">
      <w:rPr>
        <w:rtl w:val="0"/>
      </w:rPr>
      <w:tab/>
    </w:r>
  </w:p>
  <w:tbl>
    <w:tblPr>
      <w:tblStyle w:val="Table3"/>
      <w:tblW w:w="10682.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346"/>
      <w:gridCol w:w="8336"/>
      <w:tblGridChange w:id="0">
        <w:tblGrid>
          <w:gridCol w:w="2346"/>
          <w:gridCol w:w="8336"/>
        </w:tblGrid>
      </w:tblGridChange>
    </w:tblGrid>
    <w:tr>
      <w:trPr>
        <w:cantSplit w:val="0"/>
        <w:trHeight w:val="420" w:hRule="atLeast"/>
        <w:tblHeader w:val="0"/>
      </w:trPr>
      <w:tc>
        <w:tcPr>
          <w:vMerge w:val="restart"/>
          <w:vAlign w:val="center"/>
        </w:tcPr>
        <w:p w:rsidR="00000000" w:rsidDel="00000000" w:rsidP="00000000" w:rsidRDefault="00000000" w:rsidRPr="00000000" w14:paraId="0000010E">
          <w:pPr>
            <w:tabs>
              <w:tab w:val="center" w:leader="none" w:pos="4513"/>
              <w:tab w:val="right" w:leader="none" w:pos="9026"/>
            </w:tabs>
            <w:jc w:val="center"/>
            <w:rPr/>
          </w:pPr>
          <w:r w:rsidDel="00000000" w:rsidR="00000000" w:rsidRPr="00000000">
            <w:rPr/>
            <w:drawing>
              <wp:inline distB="0" distT="0" distL="0" distR="0">
                <wp:extent cx="1200150" cy="1143000"/>
                <wp:effectExtent b="0" l="0" r="0" t="0"/>
                <wp:docPr id="168801566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200150" cy="11430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10F">
          <w:pPr>
            <w:tabs>
              <w:tab w:val="center" w:leader="none" w:pos="4513"/>
              <w:tab w:val="right" w:leader="none" w:pos="9026"/>
            </w:tabs>
            <w:jc w:val="center"/>
            <w:rPr>
              <w:rFonts w:ascii="Century Gothic" w:cs="Century Gothic" w:eastAsia="Century Gothic" w:hAnsi="Century Gothic"/>
              <w:color w:val="5b9bd5"/>
              <w:sz w:val="36"/>
              <w:szCs w:val="36"/>
            </w:rPr>
          </w:pPr>
          <w:r w:rsidDel="00000000" w:rsidR="00000000" w:rsidRPr="00000000">
            <w:rPr>
              <w:rFonts w:ascii="Century Gothic" w:cs="Century Gothic" w:eastAsia="Century Gothic" w:hAnsi="Century Gothic"/>
              <w:color w:val="5b9bd5"/>
              <w:sz w:val="36"/>
              <w:szCs w:val="36"/>
              <w:rtl w:val="0"/>
            </w:rPr>
            <w:t xml:space="preserve">Enrolment Policy </w:t>
          </w:r>
        </w:p>
      </w:tc>
    </w:tr>
    <w:tr>
      <w:trPr>
        <w:cantSplit w:val="0"/>
        <w:trHeight w:val="960" w:hRule="atLeast"/>
        <w:tblHeader w:val="0"/>
      </w:trPr>
      <w:tc>
        <w:tcPr>
          <w:vMerge w:val="continue"/>
          <w:vAlign w:val="center"/>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color w:val="5b9bd5"/>
              <w:sz w:val="36"/>
              <w:szCs w:val="36"/>
            </w:rPr>
          </w:pPr>
          <w:r w:rsidDel="00000000" w:rsidR="00000000" w:rsidRPr="00000000">
            <w:rPr>
              <w:rtl w:val="0"/>
            </w:rPr>
          </w:r>
        </w:p>
      </w:tc>
      <w:tc>
        <w:tcPr>
          <w:vAlign w:val="center"/>
        </w:tcPr>
        <w:p w:rsidR="00000000" w:rsidDel="00000000" w:rsidP="00000000" w:rsidRDefault="00000000" w:rsidRPr="00000000" w14:paraId="00000111">
          <w:pPr>
            <w:tabs>
              <w:tab w:val="center" w:leader="none" w:pos="4513"/>
              <w:tab w:val="right" w:leader="none" w:pos="9026"/>
            </w:tabs>
            <w:jc w:val="both"/>
            <w:rPr/>
          </w:pPr>
          <w:r w:rsidDel="00000000" w:rsidR="00000000" w:rsidRPr="00000000">
            <w:rPr>
              <w:color w:val="808080"/>
              <w:sz w:val="18"/>
              <w:szCs w:val="18"/>
              <w:rtl w:val="0"/>
            </w:rPr>
            <w:t xml:space="preserve">This generic policy document was created to meet the requirements of the VET Quality Framework.  </w:t>
          </w:r>
          <w:r w:rsidDel="00000000" w:rsidR="00000000" w:rsidRPr="00000000">
            <w:rPr>
              <w:rtl w:val="0"/>
            </w:rPr>
          </w:r>
        </w:p>
      </w:tc>
    </w:tr>
    <w:tr>
      <w:trPr>
        <w:cantSplit w:val="0"/>
        <w:trHeight w:val="320" w:hRule="atLeast"/>
        <w:tblHeader w:val="0"/>
      </w:trPr>
      <w:tc>
        <w:tcPr>
          <w:vMerge w:val="continue"/>
          <w:vAlign w:val="center"/>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13">
          <w:pPr>
            <w:tabs>
              <w:tab w:val="center" w:leader="none" w:pos="4513"/>
              <w:tab w:val="right" w:leader="none" w:pos="9026"/>
            </w:tabs>
            <w:ind w:right="764"/>
            <w:jc w:val="right"/>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color w:val="000000"/>
              <w:sz w:val="14"/>
              <w:szCs w:val="14"/>
              <w:rtl w:val="0"/>
            </w:rPr>
            <w:t xml:space="preserve">Version: 1.0 | Date: 01/23/2019 </w:t>
          </w:r>
          <w:r w:rsidDel="00000000" w:rsidR="00000000" w:rsidRPr="00000000">
            <w:rPr>
              <w:rtl w:val="0"/>
            </w:rPr>
          </w:r>
        </w:p>
      </w:tc>
    </w:tr>
  </w:tbl>
  <w:p w:rsidR="00000000" w:rsidDel="00000000" w:rsidP="00000000" w:rsidRDefault="00000000" w:rsidRPr="00000000" w14:paraId="00000114">
    <w:pPr>
      <w:pBdr>
        <w:top w:space="0" w:sz="0" w:val="nil"/>
        <w:left w:space="0" w:sz="0" w:val="nil"/>
        <w:bottom w:space="0" w:sz="0" w:val="nil"/>
        <w:right w:space="0" w:sz="0" w:val="nil"/>
        <w:between w:space="0" w:sz="0" w:val="nil"/>
      </w:pBdr>
      <w:tabs>
        <w:tab w:val="center" w:leader="none" w:pos="4513"/>
        <w:tab w:val="right" w:leader="none" w:pos="9026"/>
      </w:tabs>
      <w:rPr>
        <w:sz w:val="22"/>
        <w:szCs w:val="2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80" w:hanging="360"/>
      </w:pPr>
      <w:rPr/>
    </w:lvl>
    <w:lvl w:ilvl="1">
      <w:start w:val="1"/>
      <w:numFmt w:val="lowerRoman"/>
      <w:lvlText w:val="%2."/>
      <w:lvlJc w:val="righ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3"/>
      <w:numFmt w:val="decimal"/>
      <w:lvlText w:val="%1."/>
      <w:lvlJc w:val="left"/>
      <w:pPr>
        <w:ind w:left="1080" w:hanging="360"/>
      </w:pPr>
      <w:rPr/>
    </w:lvl>
    <w:lvl w:ilvl="1">
      <w:start w:val="1"/>
      <w:numFmt w:val="lowerLetter"/>
      <w:lvlText w:val="%2."/>
      <w:lvlJc w:val="left"/>
      <w:pPr>
        <w:ind w:left="720" w:hanging="360"/>
      </w:pPr>
      <w:rPr/>
    </w:lvl>
    <w:lvl w:ilvl="2">
      <w:start w:val="1"/>
      <w:numFmt w:val="lowerRoman"/>
      <w:lvlText w:val="%3."/>
      <w:lvlJc w:val="right"/>
      <w:pPr>
        <w:ind w:left="1440" w:hanging="180"/>
      </w:pPr>
      <w:rPr/>
    </w:lvl>
    <w:lvl w:ilvl="3">
      <w:start w:val="1"/>
      <w:numFmt w:val="decimal"/>
      <w:lvlText w:val="%4."/>
      <w:lvlJc w:val="left"/>
      <w:pPr>
        <w:ind w:left="2160" w:hanging="360"/>
      </w:pPr>
      <w:rPr/>
    </w:lvl>
    <w:lvl w:ilvl="4">
      <w:start w:val="1"/>
      <w:numFmt w:val="lowerLetter"/>
      <w:lvlText w:val="%5."/>
      <w:lvlJc w:val="left"/>
      <w:pPr>
        <w:ind w:left="2880" w:hanging="360"/>
      </w:pPr>
      <w:rPr/>
    </w:lvl>
    <w:lvl w:ilvl="5">
      <w:start w:val="1"/>
      <w:numFmt w:val="lowerRoman"/>
      <w:lvlText w:val="%6."/>
      <w:lvlJc w:val="right"/>
      <w:pPr>
        <w:ind w:left="3600" w:hanging="180"/>
      </w:pPr>
      <w:rPr/>
    </w:lvl>
    <w:lvl w:ilvl="6">
      <w:start w:val="1"/>
      <w:numFmt w:val="decimal"/>
      <w:lvlText w:val="%7."/>
      <w:lvlJc w:val="left"/>
      <w:pPr>
        <w:ind w:left="4320" w:hanging="360"/>
      </w:pPr>
      <w:rPr/>
    </w:lvl>
    <w:lvl w:ilvl="7">
      <w:start w:val="1"/>
      <w:numFmt w:val="lowerLetter"/>
      <w:lvlText w:val="%8."/>
      <w:lvlJc w:val="left"/>
      <w:pPr>
        <w:ind w:left="5040" w:hanging="360"/>
      </w:pPr>
      <w:rPr/>
    </w:lvl>
    <w:lvl w:ilvl="8">
      <w:start w:val="1"/>
      <w:numFmt w:val="lowerRoman"/>
      <w:lvlText w:val="%9."/>
      <w:lvlJc w:val="right"/>
      <w:pPr>
        <w:ind w:left="5760" w:hanging="180"/>
      </w:pPr>
      <w:rPr/>
    </w:lvl>
  </w:abstractNum>
  <w:abstractNum w:abstractNumId="3">
    <w:lvl w:ilvl="0">
      <w:start w:val="1"/>
      <w:numFmt w:val="decimal"/>
      <w:lvlText w:val="%1."/>
      <w:lvlJc w:val="left"/>
      <w:pPr>
        <w:ind w:left="1080" w:hanging="360"/>
      </w:pPr>
      <w:rPr/>
    </w:lvl>
    <w:lvl w:ilvl="1">
      <w:start w:val="1"/>
      <w:numFmt w:val="lowerRoman"/>
      <w:lvlText w:val="%2."/>
      <w:lvlJc w:val="righ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5">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lowerLetter"/>
      <w:lvlText w:val="%1."/>
      <w:lvlJc w:val="left"/>
      <w:pPr>
        <w:ind w:left="216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900" w:hanging="360"/>
      </w:pPr>
      <w:rPr/>
    </w:lvl>
    <w:lvl w:ilvl="1">
      <w:start w:val="1"/>
      <w:numFmt w:val="decimal"/>
      <w:lvlText w:val="%2."/>
      <w:lvlJc w:val="left"/>
      <w:pPr>
        <w:ind w:left="1620" w:hanging="360"/>
      </w:pPr>
      <w:rPr/>
    </w:lvl>
    <w:lvl w:ilvl="2">
      <w:start w:val="1"/>
      <w:numFmt w:val="lowerRoman"/>
      <w:lvlText w:val="%3."/>
      <w:lvlJc w:val="right"/>
      <w:pPr>
        <w:ind w:left="2340" w:hanging="180"/>
      </w:pPr>
      <w:rPr/>
    </w:lvl>
    <w:lvl w:ilvl="3">
      <w:start w:val="1"/>
      <w:numFmt w:val="decimal"/>
      <w:lvlText w:val="%4."/>
      <w:lvlJc w:val="left"/>
      <w:pPr>
        <w:ind w:left="3060" w:hanging="360"/>
      </w:pPr>
      <w:rPr/>
    </w:lvl>
    <w:lvl w:ilvl="4">
      <w:start w:val="1"/>
      <w:numFmt w:val="lowerLetter"/>
      <w:lvlText w:val="%5."/>
      <w:lvlJc w:val="left"/>
      <w:pPr>
        <w:ind w:left="3780" w:hanging="360"/>
      </w:pPr>
      <w:rPr/>
    </w:lvl>
    <w:lvl w:ilvl="5">
      <w:start w:val="1"/>
      <w:numFmt w:val="lowerRoman"/>
      <w:lvlText w:val="%6."/>
      <w:lvlJc w:val="right"/>
      <w:pPr>
        <w:ind w:left="4500" w:hanging="180"/>
      </w:pPr>
      <w:rPr/>
    </w:lvl>
    <w:lvl w:ilvl="6">
      <w:start w:val="1"/>
      <w:numFmt w:val="decimal"/>
      <w:lvlText w:val="%7."/>
      <w:lvlJc w:val="left"/>
      <w:pPr>
        <w:ind w:left="5220" w:hanging="360"/>
      </w:pPr>
      <w:rPr/>
    </w:lvl>
    <w:lvl w:ilvl="7">
      <w:start w:val="1"/>
      <w:numFmt w:val="lowerLetter"/>
      <w:lvlText w:val="%8."/>
      <w:lvlJc w:val="left"/>
      <w:pPr>
        <w:ind w:left="5940" w:hanging="360"/>
      </w:pPr>
      <w:rPr/>
    </w:lvl>
    <w:lvl w:ilvl="8">
      <w:start w:val="1"/>
      <w:numFmt w:val="lowerRoman"/>
      <w:lvlText w:val="%9."/>
      <w:lvlJc w:val="right"/>
      <w:pPr>
        <w:ind w:left="6660" w:hanging="180"/>
      </w:pPr>
      <w:rPr/>
    </w:lvl>
  </w:abstractNum>
  <w:abstractNum w:abstractNumId="10">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11">
    <w:lvl w:ilvl="0">
      <w:start w:val="1"/>
      <w:numFmt w:val="decimal"/>
      <w:lvlText w:val="%1."/>
      <w:lvlJc w:val="left"/>
      <w:pPr>
        <w:ind w:left="1080" w:hanging="360"/>
      </w:pPr>
      <w:rPr/>
    </w:lvl>
    <w:lvl w:ilvl="1">
      <w:start w:val="1"/>
      <w:numFmt w:val="lowerRoman"/>
      <w:lvlText w:val="%2."/>
      <w:lvlJc w:val="righ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2">
    <w:lvl w:ilvl="0">
      <w:start w:val="1"/>
      <w:numFmt w:val="decimal"/>
      <w:lvlText w:val="%1."/>
      <w:lvlJc w:val="left"/>
      <w:pPr>
        <w:ind w:left="1080" w:hanging="360"/>
      </w:pPr>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decimal"/>
      <w:lvlText w:val="%3."/>
      <w:lvlJc w:val="left"/>
      <w:pPr>
        <w:ind w:left="2520" w:hanging="360"/>
      </w:pPr>
      <w:rPr/>
    </w:lvl>
    <w:lvl w:ilvl="3">
      <w:start w:val="1"/>
      <w:numFmt w:val="decimal"/>
      <w:lvlText w:val="%4."/>
      <w:lvlJc w:val="left"/>
      <w:pPr>
        <w:ind w:left="3240" w:hanging="360"/>
      </w:pPr>
      <w:rPr/>
    </w:lvl>
    <w:lvl w:ilvl="4">
      <w:start w:val="1"/>
      <w:numFmt w:val="decimal"/>
      <w:lvlText w:val="%5."/>
      <w:lvlJc w:val="left"/>
      <w:pPr>
        <w:ind w:left="3960" w:hanging="360"/>
      </w:pPr>
      <w:rPr/>
    </w:lvl>
    <w:lvl w:ilvl="5">
      <w:start w:val="1"/>
      <w:numFmt w:val="decimal"/>
      <w:lvlText w:val="%6."/>
      <w:lvlJc w:val="left"/>
      <w:pPr>
        <w:ind w:left="4680" w:hanging="360"/>
      </w:pPr>
      <w:rPr/>
    </w:lvl>
    <w:lvl w:ilvl="6">
      <w:start w:val="1"/>
      <w:numFmt w:val="decimal"/>
      <w:lvlText w:val="%7."/>
      <w:lvlJc w:val="left"/>
      <w:pPr>
        <w:ind w:left="5400" w:hanging="360"/>
      </w:pPr>
      <w:rPr/>
    </w:lvl>
    <w:lvl w:ilvl="7">
      <w:start w:val="1"/>
      <w:numFmt w:val="decimal"/>
      <w:lvlText w:val="%8."/>
      <w:lvlJc w:val="left"/>
      <w:pPr>
        <w:ind w:left="6120" w:hanging="360"/>
      </w:pPr>
      <w:rPr/>
    </w:lvl>
    <w:lvl w:ilvl="8">
      <w:start w:val="1"/>
      <w:numFmt w:val="decimal"/>
      <w:lvlText w:val="%9."/>
      <w:lvlJc w:val="left"/>
      <w:pPr>
        <w:ind w:left="6840" w:hanging="360"/>
      </w:pPr>
      <w:rPr/>
    </w:lvl>
  </w:abstractNum>
  <w:abstractNum w:abstractNumId="15">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upp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7">
    <w:lvl w:ilvl="0">
      <w:start w:val="1"/>
      <w:numFmt w:val="lowerRoman"/>
      <w:lvlText w:val="%1."/>
      <w:lvlJc w:val="righ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18">
    <w:lvl w:ilvl="0">
      <w:start w:val="1"/>
      <w:numFmt w:val="decimal"/>
      <w:lvlText w:val="%1."/>
      <w:lvlJc w:val="left"/>
      <w:pPr>
        <w:ind w:left="1080" w:hanging="360"/>
      </w:pPr>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9">
    <w:lvl w:ilvl="0">
      <w:start w:val="2"/>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0">
    <w:lvl w:ilvl="0">
      <w:start w:val="2"/>
      <w:numFmt w:val="decimal"/>
      <w:lvlText w:val="%1."/>
      <w:lvlJc w:val="left"/>
      <w:pPr>
        <w:ind w:left="1080" w:hanging="360"/>
      </w:pPr>
      <w:rPr/>
    </w:lvl>
    <w:lvl w:ilvl="1">
      <w:start w:val="1"/>
      <w:numFmt w:val="lowerLetter"/>
      <w:lvlText w:val="%2."/>
      <w:lvlJc w:val="left"/>
      <w:pPr>
        <w:ind w:left="720" w:hanging="360"/>
      </w:pPr>
      <w:rPr/>
    </w:lvl>
    <w:lvl w:ilvl="2">
      <w:start w:val="1"/>
      <w:numFmt w:val="lowerRoman"/>
      <w:lvlText w:val="%3."/>
      <w:lvlJc w:val="right"/>
      <w:pPr>
        <w:ind w:left="1440" w:hanging="180"/>
      </w:pPr>
      <w:rPr/>
    </w:lvl>
    <w:lvl w:ilvl="3">
      <w:start w:val="1"/>
      <w:numFmt w:val="decimal"/>
      <w:lvlText w:val="%4."/>
      <w:lvlJc w:val="left"/>
      <w:pPr>
        <w:ind w:left="2160" w:hanging="360"/>
      </w:pPr>
      <w:rPr/>
    </w:lvl>
    <w:lvl w:ilvl="4">
      <w:start w:val="1"/>
      <w:numFmt w:val="lowerLetter"/>
      <w:lvlText w:val="%5."/>
      <w:lvlJc w:val="left"/>
      <w:pPr>
        <w:ind w:left="2880" w:hanging="360"/>
      </w:pPr>
      <w:rPr/>
    </w:lvl>
    <w:lvl w:ilvl="5">
      <w:start w:val="1"/>
      <w:numFmt w:val="lowerRoman"/>
      <w:lvlText w:val="%6."/>
      <w:lvlJc w:val="right"/>
      <w:pPr>
        <w:ind w:left="3600" w:hanging="180"/>
      </w:pPr>
      <w:rPr/>
    </w:lvl>
    <w:lvl w:ilvl="6">
      <w:start w:val="1"/>
      <w:numFmt w:val="decimal"/>
      <w:lvlText w:val="%7."/>
      <w:lvlJc w:val="left"/>
      <w:pPr>
        <w:ind w:left="4320" w:hanging="360"/>
      </w:pPr>
      <w:rPr/>
    </w:lvl>
    <w:lvl w:ilvl="7">
      <w:start w:val="1"/>
      <w:numFmt w:val="lowerLetter"/>
      <w:lvlText w:val="%8."/>
      <w:lvlJc w:val="left"/>
      <w:pPr>
        <w:ind w:left="5040" w:hanging="360"/>
      </w:pPr>
      <w:rPr/>
    </w:lvl>
    <w:lvl w:ilvl="8">
      <w:start w:val="1"/>
      <w:numFmt w:val="lowerRoman"/>
      <w:lvlText w:val="%9."/>
      <w:lvlJc w:val="right"/>
      <w:pPr>
        <w:ind w:left="5760" w:hanging="180"/>
      </w:pPr>
      <w:rPr/>
    </w:lvl>
  </w:abstractNum>
  <w:abstractNum w:abstractNumId="21">
    <w:lvl w:ilvl="0">
      <w:start w:val="1"/>
      <w:numFmt w:val="decimal"/>
      <w:lvlText w:val="%1."/>
      <w:lvlJc w:val="left"/>
      <w:pPr>
        <w:ind w:left="1080" w:hanging="360"/>
      </w:pPr>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2">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3">
    <w:lvl w:ilvl="0">
      <w:start w:val="1"/>
      <w:numFmt w:val="decimal"/>
      <w:lvlText w:val="%1."/>
      <w:lvlJc w:val="left"/>
      <w:pPr>
        <w:ind w:left="1080" w:hanging="360"/>
      </w:pPr>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0d0d0d"/>
        <w:lang w:val="en-AU"/>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libri" w:cs="Calibri" w:eastAsia="Calibri" w:hAnsi="Calibri"/>
      <w:b w:val="1"/>
      <w:bCs w:val="1"/>
      <w:sz w:val="28"/>
      <w:szCs w:val="28"/>
    </w:rPr>
  </w:style>
  <w:style w:type="paragraph" w:styleId="Heading2">
    <w:name w:val="heading 2"/>
    <w:basedOn w:val="Normal"/>
    <w:next w:val="Normal"/>
    <w:pPr>
      <w:keepNext w:val="1"/>
      <w:spacing w:after="60" w:before="240" w:lineRule="auto"/>
    </w:pPr>
    <w:rPr>
      <w:rFonts w:ascii="Calibri" w:cs="Calibri" w:eastAsia="Calibri" w:hAnsi="Calibri"/>
      <w:b w:val="1"/>
      <w:bCs w:val="1"/>
      <w:sz w:val="22"/>
      <w:szCs w:val="22"/>
    </w:rPr>
  </w:style>
  <w:style w:type="paragraph" w:styleId="Heading3">
    <w:name w:val="heading 3"/>
    <w:basedOn w:val="Normal"/>
    <w:next w:val="Normal"/>
    <w:pPr>
      <w:spacing w:after="0" w:lineRule="auto"/>
      <w:ind w:left="360" w:hanging="360"/>
    </w:pPr>
    <w:rPr>
      <w:rFonts w:ascii="Calibri" w:cs="Calibri" w:eastAsia="Calibri" w:hAnsi="Calibri"/>
      <w:b w:val="1"/>
      <w:bCs w:val="1"/>
      <w:color w:val="000000"/>
      <w:sz w:val="22"/>
      <w:szCs w:val="22"/>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9D6044"/>
    <w:pPr>
      <w:tabs>
        <w:tab w:val="center" w:pos="4513"/>
        <w:tab w:val="right" w:pos="9026"/>
      </w:tabs>
    </w:pPr>
    <w:rPr>
      <w:sz w:val="22"/>
    </w:rPr>
  </w:style>
  <w:style w:type="character" w:styleId="HeaderChar" w:customStyle="1">
    <w:name w:val="Header Char"/>
    <w:basedOn w:val="DefaultParagraphFont"/>
    <w:link w:val="Header"/>
    <w:uiPriority w:val="99"/>
    <w:rsid w:val="009D6044"/>
    <w:rPr>
      <w:color w:val="0d0d0d"/>
      <w:szCs w:val="24"/>
      <w:lang w:eastAsia="zh-CN"/>
    </w:rPr>
  </w:style>
  <w:style w:type="paragraph" w:styleId="Footer">
    <w:name w:val="footer"/>
    <w:basedOn w:val="Normal"/>
    <w:link w:val="FooterChar"/>
    <w:uiPriority w:val="99"/>
    <w:unhideWhenUsed w:val="1"/>
    <w:rsid w:val="009D6044"/>
    <w:pPr>
      <w:tabs>
        <w:tab w:val="center" w:pos="4513"/>
        <w:tab w:val="right" w:pos="9026"/>
      </w:tabs>
    </w:pPr>
    <w:rPr>
      <w:sz w:val="22"/>
    </w:rPr>
  </w:style>
  <w:style w:type="character" w:styleId="FooterChar" w:customStyle="1">
    <w:name w:val="Footer Char"/>
    <w:basedOn w:val="DefaultParagraphFont"/>
    <w:link w:val="Footer"/>
    <w:uiPriority w:val="99"/>
    <w:rsid w:val="009D6044"/>
    <w:rPr>
      <w:color w:val="0d0d0d"/>
      <w:szCs w:val="24"/>
      <w:lang w:eastAsia="zh-CN"/>
    </w:rPr>
  </w:style>
  <w:style w:type="paragraph" w:styleId="BalloonText">
    <w:name w:val="Balloon Text"/>
    <w:basedOn w:val="Normal"/>
    <w:link w:val="BalloonTextChar"/>
    <w:uiPriority w:val="99"/>
    <w:semiHidden w:val="1"/>
    <w:unhideWhenUsed w:val="1"/>
    <w:rsid w:val="009D6044"/>
    <w:pPr>
      <w:spacing w:after="0" w:line="240" w:lineRule="auto"/>
    </w:pPr>
    <w:rPr>
      <w:rFonts w:ascii="Tahoma" w:hAnsi="Tahoma"/>
      <w:sz w:val="16"/>
      <w:szCs w:val="16"/>
    </w:rPr>
  </w:style>
  <w:style w:type="character" w:styleId="BalloonTextChar" w:customStyle="1">
    <w:name w:val="Balloon Text Char"/>
    <w:basedOn w:val="DefaultParagraphFont"/>
    <w:link w:val="BalloonText"/>
    <w:uiPriority w:val="99"/>
    <w:semiHidden w:val="1"/>
    <w:rsid w:val="009D6044"/>
    <w:rPr>
      <w:rFonts w:ascii="Tahoma" w:hAnsi="Tahoma"/>
      <w:color w:val="0d0d0d"/>
      <w:sz w:val="16"/>
      <w:szCs w:val="16"/>
      <w:lang w:eastAsia="zh-CN"/>
    </w:rPr>
  </w:style>
  <w:style w:type="table" w:styleId="TableGrid">
    <w:name w:val="Table Grid"/>
    <w:basedOn w:val="TableNormal"/>
    <w:uiPriority w:val="59"/>
    <w:rsid w:val="000903DA"/>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character" w:styleId="Hyperlink">
    <w:name w:val="Hyperlink"/>
    <w:basedOn w:val="DefaultParagraphFont"/>
    <w:uiPriority w:val="99"/>
    <w:unhideWhenUsed w:val="1"/>
    <w:rsid w:val="00134AF3"/>
    <w:rPr>
      <w:color w:val="0000ff"/>
      <w:u w:val="single"/>
    </w:rPr>
  </w:style>
  <w:style w:type="character" w:styleId="Heading1Char" w:customStyle="1">
    <w:name w:val="Heading 1 Char"/>
    <w:basedOn w:val="DefaultParagraphFont"/>
    <w:link w:val="Heading1"/>
    <w:uiPriority w:val="9"/>
    <w:rsid w:val="008C5C24"/>
    <w:rPr>
      <w:rFonts w:cs="Times New Roman" w:asciiTheme="minorHAnsi" w:hAnsiTheme="minorHAnsi"/>
      <w:b w:val="1"/>
      <w:bCs w:val="1"/>
      <w:color w:val="0d0d0d"/>
      <w:kern w:val="32"/>
      <w:sz w:val="28"/>
      <w:szCs w:val="28"/>
    </w:rPr>
  </w:style>
  <w:style w:type="paragraph" w:styleId="TOCHeading">
    <w:name w:val="TOC Heading"/>
    <w:basedOn w:val="Heading1"/>
    <w:next w:val="Normal"/>
    <w:uiPriority w:val="39"/>
    <w:semiHidden w:val="1"/>
    <w:unhideWhenUsed w:val="1"/>
    <w:qFormat w:val="1"/>
    <w:rsid w:val="00E5603F"/>
    <w:pPr>
      <w:keepLines w:val="1"/>
      <w:spacing w:after="0" w:before="480"/>
      <w:outlineLvl w:val="9"/>
    </w:pPr>
    <w:rPr>
      <w:color w:val="365f91"/>
      <w:kern w:val="0"/>
      <w:lang w:eastAsia="en-US" w:val="en-US"/>
    </w:rPr>
  </w:style>
  <w:style w:type="paragraph" w:styleId="TOC1">
    <w:name w:val="toc 1"/>
    <w:basedOn w:val="Normal"/>
    <w:next w:val="Normal"/>
    <w:autoRedefine w:val="1"/>
    <w:uiPriority w:val="39"/>
    <w:unhideWhenUsed w:val="1"/>
    <w:rsid w:val="003F2780"/>
    <w:pPr>
      <w:tabs>
        <w:tab w:val="right" w:leader="dot" w:pos="9016"/>
      </w:tabs>
    </w:pPr>
    <w:rPr>
      <w:b w:val="1"/>
      <w:noProof w:val="1"/>
      <w:color w:val="auto"/>
      <w:sz w:val="22"/>
    </w:rPr>
  </w:style>
  <w:style w:type="paragraph" w:styleId="BodyText">
    <w:name w:val="Body Text"/>
    <w:basedOn w:val="Normal"/>
    <w:link w:val="BodyTextChar"/>
    <w:rsid w:val="0010080D"/>
    <w:pPr>
      <w:spacing w:after="120" w:line="240" w:lineRule="auto"/>
    </w:pPr>
    <w:rPr>
      <w:rFonts w:ascii="Times New Roman" w:cs="Times New Roman" w:eastAsia="Times New Roman" w:hAnsi="Times New Roman"/>
      <w:color w:val="auto"/>
      <w:sz w:val="24"/>
      <w:szCs w:val="20"/>
      <w:lang w:eastAsia="en-US"/>
    </w:rPr>
  </w:style>
  <w:style w:type="character" w:styleId="BodyTextChar" w:customStyle="1">
    <w:name w:val="Body Text Char"/>
    <w:basedOn w:val="DefaultParagraphFont"/>
    <w:link w:val="BodyText"/>
    <w:rsid w:val="0010080D"/>
    <w:rPr>
      <w:rFonts w:ascii="Times New Roman" w:cs="Times New Roman" w:eastAsia="Times New Roman" w:hAnsi="Times New Roman"/>
      <w:sz w:val="24"/>
      <w:lang w:eastAsia="en-US"/>
    </w:rPr>
  </w:style>
  <w:style w:type="paragraph" w:styleId="Heading2Fortitles" w:customStyle="1">
    <w:name w:val="Heading 2 (For titles)"/>
    <w:basedOn w:val="Heading2"/>
    <w:rsid w:val="009627A0"/>
    <w:pPr>
      <w:tabs>
        <w:tab w:val="left" w:pos="-1152"/>
        <w:tab w:val="left" w:pos="543"/>
        <w:tab w:val="left" w:pos="1053"/>
        <w:tab w:val="left" w:pos="1338"/>
        <w:tab w:val="left" w:pos="1677"/>
        <w:tab w:val="left" w:pos="2188"/>
      </w:tabs>
      <w:spacing w:after="0" w:before="0" w:line="240" w:lineRule="auto"/>
      <w:jc w:val="both"/>
    </w:pPr>
    <w:rPr>
      <w:rFonts w:ascii="Arial" w:cs="Arial" w:eastAsia="Times New Roman" w:hAnsi="Arial"/>
      <w:i w:val="1"/>
      <w:iCs w:val="1"/>
      <w:color w:val="auto"/>
      <w:sz w:val="40"/>
      <w:szCs w:val="20"/>
      <w:lang w:eastAsia="en-US"/>
    </w:rPr>
  </w:style>
  <w:style w:type="character" w:styleId="Heading2Char" w:customStyle="1">
    <w:name w:val="Heading 2 Char"/>
    <w:basedOn w:val="DefaultParagraphFont"/>
    <w:link w:val="Heading2"/>
    <w:uiPriority w:val="9"/>
    <w:rsid w:val="00B54745"/>
    <w:rPr>
      <w:rFonts w:cs="Times New Roman" w:asciiTheme="minorHAnsi" w:hAnsiTheme="minorHAnsi"/>
      <w:b w:val="1"/>
      <w:bCs w:val="1"/>
      <w:color w:val="0d0d0d"/>
      <w:kern w:val="32"/>
      <w:sz w:val="22"/>
      <w:szCs w:val="22"/>
    </w:rPr>
  </w:style>
  <w:style w:type="paragraph" w:styleId="ListParagraph">
    <w:name w:val="List Paragraph"/>
    <w:basedOn w:val="Normal"/>
    <w:uiPriority w:val="34"/>
    <w:qFormat w:val="1"/>
    <w:rsid w:val="009D13EE"/>
    <w:pPr>
      <w:ind w:left="720"/>
    </w:pPr>
    <w:rPr>
      <w:rFonts w:cs="Times New Roman"/>
      <w:color w:val="auto"/>
      <w:szCs w:val="22"/>
    </w:rPr>
  </w:style>
  <w:style w:type="paragraph" w:styleId="FootnoteText">
    <w:name w:val="footnote text"/>
    <w:basedOn w:val="Normal"/>
    <w:link w:val="FootnoteTextChar"/>
    <w:uiPriority w:val="99"/>
    <w:semiHidden w:val="1"/>
    <w:unhideWhenUsed w:val="1"/>
    <w:rsid w:val="003B6CEB"/>
    <w:pPr>
      <w:spacing w:after="0" w:line="240" w:lineRule="auto"/>
    </w:pPr>
    <w:rPr>
      <w:sz w:val="22"/>
      <w:szCs w:val="20"/>
    </w:rPr>
  </w:style>
  <w:style w:type="character" w:styleId="FootnoteTextChar" w:customStyle="1">
    <w:name w:val="Footnote Text Char"/>
    <w:basedOn w:val="DefaultParagraphFont"/>
    <w:link w:val="FootnoteText"/>
    <w:uiPriority w:val="99"/>
    <w:semiHidden w:val="1"/>
    <w:rsid w:val="003B6CEB"/>
    <w:rPr>
      <w:color w:val="0d0d0d"/>
    </w:rPr>
  </w:style>
  <w:style w:type="character" w:styleId="FootnoteReference">
    <w:name w:val="footnote reference"/>
    <w:semiHidden w:val="1"/>
    <w:rsid w:val="003B6CEB"/>
    <w:rPr>
      <w:vertAlign w:val="superscript"/>
    </w:rPr>
  </w:style>
  <w:style w:type="character" w:styleId="Heading3Char" w:customStyle="1">
    <w:name w:val="Heading 3 Char"/>
    <w:basedOn w:val="DefaultParagraphFont"/>
    <w:link w:val="Heading3"/>
    <w:uiPriority w:val="9"/>
    <w:rsid w:val="00912DF0"/>
    <w:rPr>
      <w:rFonts w:asciiTheme="minorHAnsi" w:cstheme="majorBidi" w:eastAsiaTheme="majorEastAsia" w:hAnsiTheme="minorHAnsi"/>
      <w:b w:val="1"/>
      <w:sz w:val="22"/>
      <w:szCs w:val="22"/>
    </w:rPr>
  </w:style>
  <w:style w:type="paragraph" w:styleId="NoSpacing">
    <w:name w:val="No Spacing"/>
    <w:basedOn w:val="Normal"/>
    <w:link w:val="NoSpacingChar"/>
    <w:uiPriority w:val="1"/>
    <w:qFormat w:val="1"/>
    <w:rsid w:val="009D13EE"/>
    <w:pPr>
      <w:spacing w:after="0" w:line="240" w:lineRule="auto"/>
      <w:ind w:left="810" w:right="386" w:hanging="270"/>
      <w:jc w:val="both"/>
    </w:pPr>
    <w:rPr>
      <w:rFonts w:eastAsia="Times New Roman"/>
      <w:color w:val="auto"/>
      <w:szCs w:val="22"/>
      <w:lang w:eastAsia="en-AU"/>
    </w:rPr>
  </w:style>
  <w:style w:type="character" w:styleId="CommentReference">
    <w:name w:val="annotation reference"/>
    <w:uiPriority w:val="99"/>
    <w:semiHidden w:val="1"/>
    <w:unhideWhenUsed w:val="1"/>
    <w:rsid w:val="005C3D81"/>
    <w:rPr>
      <w:sz w:val="16"/>
      <w:szCs w:val="16"/>
    </w:rPr>
  </w:style>
  <w:style w:type="paragraph" w:styleId="CommentText">
    <w:name w:val="annotation text"/>
    <w:basedOn w:val="Normal"/>
    <w:link w:val="CommentTextChar"/>
    <w:uiPriority w:val="99"/>
    <w:unhideWhenUsed w:val="1"/>
    <w:rsid w:val="005C3D81"/>
    <w:pPr>
      <w:spacing w:after="120" w:before="288" w:line="312" w:lineRule="atLeast"/>
    </w:pPr>
    <w:rPr>
      <w:rFonts w:ascii="Verdana" w:cs="Times New Roman" w:eastAsia="Times New Roman" w:hAnsi="Verdana"/>
      <w:color w:val="auto"/>
      <w:sz w:val="22"/>
      <w:szCs w:val="20"/>
      <w:lang w:eastAsia="en-AU"/>
    </w:rPr>
  </w:style>
  <w:style w:type="character" w:styleId="CommentTextChar" w:customStyle="1">
    <w:name w:val="Comment Text Char"/>
    <w:basedOn w:val="DefaultParagraphFont"/>
    <w:link w:val="CommentText"/>
    <w:uiPriority w:val="99"/>
    <w:rsid w:val="005C3D81"/>
    <w:rPr>
      <w:rFonts w:ascii="Verdana" w:cs="Times New Roman" w:eastAsia="Times New Roman" w:hAnsi="Verdana"/>
      <w:lang w:eastAsia="en-AU"/>
    </w:rPr>
  </w:style>
  <w:style w:type="paragraph" w:styleId="AIWL" w:customStyle="1">
    <w:name w:val="AIWL"/>
    <w:basedOn w:val="Normal"/>
    <w:link w:val="AIWLChar"/>
    <w:rsid w:val="008C5C24"/>
    <w:pPr>
      <w:spacing w:before="120" w:line="240" w:lineRule="auto"/>
      <w:jc w:val="both"/>
    </w:pPr>
    <w:rPr>
      <w:rFonts w:cs="Arial" w:asciiTheme="minorHAnsi" w:hAnsiTheme="minorHAnsi"/>
      <w:color w:val="000000"/>
      <w:sz w:val="22"/>
      <w:szCs w:val="22"/>
    </w:rPr>
  </w:style>
  <w:style w:type="character" w:styleId="AIWLChar" w:customStyle="1">
    <w:name w:val="AIWL Char"/>
    <w:basedOn w:val="DefaultParagraphFont"/>
    <w:link w:val="AIWL"/>
    <w:rsid w:val="008C5C24"/>
    <w:rPr>
      <w:rFonts w:cs="Arial" w:asciiTheme="minorHAnsi" w:hAnsiTheme="minorHAnsi"/>
      <w:color w:val="000000"/>
      <w:sz w:val="22"/>
      <w:szCs w:val="22"/>
    </w:rPr>
  </w:style>
  <w:style w:type="paragraph" w:styleId="CommentSubject">
    <w:name w:val="annotation subject"/>
    <w:basedOn w:val="CommentText"/>
    <w:next w:val="CommentText"/>
    <w:link w:val="CommentSubjectChar"/>
    <w:uiPriority w:val="99"/>
    <w:semiHidden w:val="1"/>
    <w:unhideWhenUsed w:val="1"/>
    <w:rsid w:val="00F931E3"/>
    <w:pPr>
      <w:spacing w:after="200" w:before="0" w:line="240" w:lineRule="auto"/>
    </w:pPr>
    <w:rPr>
      <w:rFonts w:ascii="Calibri" w:cs="Tahoma" w:eastAsia="SimSun" w:hAnsi="Calibri"/>
      <w:b w:val="1"/>
      <w:bCs w:val="1"/>
      <w:color w:val="0d0d0d"/>
      <w:lang w:eastAsia="zh-CN"/>
    </w:rPr>
  </w:style>
  <w:style w:type="character" w:styleId="CommentSubjectChar" w:customStyle="1">
    <w:name w:val="Comment Subject Char"/>
    <w:basedOn w:val="CommentTextChar"/>
    <w:link w:val="CommentSubject"/>
    <w:uiPriority w:val="99"/>
    <w:semiHidden w:val="1"/>
    <w:rsid w:val="00F931E3"/>
    <w:rPr>
      <w:rFonts w:ascii="Verdana" w:cs="Times New Roman" w:eastAsia="Times New Roman" w:hAnsi="Verdana"/>
      <w:b w:val="1"/>
      <w:bCs w:val="1"/>
      <w:color w:val="0d0d0d"/>
      <w:lang w:eastAsia="en-AU"/>
    </w:rPr>
  </w:style>
  <w:style w:type="paragraph" w:styleId="NormalWeb">
    <w:name w:val="Normal (Web)"/>
    <w:basedOn w:val="Normal"/>
    <w:uiPriority w:val="99"/>
    <w:unhideWhenUsed w:val="1"/>
    <w:rsid w:val="00A362DE"/>
    <w:pPr>
      <w:spacing w:after="100" w:afterAutospacing="1" w:before="100" w:beforeAutospacing="1" w:line="240" w:lineRule="auto"/>
    </w:pPr>
    <w:rPr>
      <w:rFonts w:ascii="Times New Roman" w:cs="Times New Roman" w:eastAsia="Times New Roman" w:hAnsi="Times New Roman"/>
      <w:color w:val="auto"/>
      <w:sz w:val="24"/>
      <w:lang w:eastAsia="en-AU"/>
    </w:rPr>
  </w:style>
  <w:style w:type="character" w:styleId="UnresolvedMention1" w:customStyle="1">
    <w:name w:val="Unresolved Mention1"/>
    <w:basedOn w:val="DefaultParagraphFont"/>
    <w:uiPriority w:val="99"/>
    <w:semiHidden w:val="1"/>
    <w:unhideWhenUsed w:val="1"/>
    <w:rsid w:val="007B7A36"/>
    <w:rPr>
      <w:color w:val="605e5c"/>
      <w:shd w:color="auto" w:fill="e1dfdd" w:val="clear"/>
    </w:rPr>
  </w:style>
  <w:style w:type="character" w:styleId="FollowedHyperlink">
    <w:name w:val="FollowedHyperlink"/>
    <w:basedOn w:val="DefaultParagraphFont"/>
    <w:uiPriority w:val="99"/>
    <w:semiHidden w:val="1"/>
    <w:unhideWhenUsed w:val="1"/>
    <w:rsid w:val="007B7A36"/>
    <w:rPr>
      <w:color w:val="800080" w:themeColor="followedHyperlink"/>
      <w:u w:val="single"/>
    </w:rPr>
  </w:style>
  <w:style w:type="character" w:styleId="NoSpacingChar" w:customStyle="1">
    <w:name w:val="No Spacing Char"/>
    <w:basedOn w:val="DefaultParagraphFont"/>
    <w:link w:val="NoSpacing"/>
    <w:uiPriority w:val="1"/>
    <w:rsid w:val="009D13EE"/>
    <w:rPr>
      <w:rFonts w:cs="Calibri" w:eastAsia="Times New Roman"/>
      <w:szCs w:val="22"/>
      <w:lang w:eastAsia="en-AU"/>
    </w:rPr>
  </w:style>
  <w:style w:type="table" w:styleId="TableGrid1" w:customStyle="1">
    <w:name w:val="Table Grid1"/>
    <w:basedOn w:val="TableNormal"/>
    <w:next w:val="TableGrid"/>
    <w:uiPriority w:val="59"/>
    <w:rsid w:val="00911E39"/>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TableGrid2" w:customStyle="1">
    <w:name w:val="Table Grid2"/>
    <w:basedOn w:val="TableNormal"/>
    <w:next w:val="TableGrid"/>
    <w:uiPriority w:val="59"/>
    <w:rsid w:val="00911E39"/>
    <w:rPr>
      <w:rFonts w:cs="Times New Roman"/>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6" w:customStyle="1">
    <w:name w:val="Table Grid6"/>
    <w:basedOn w:val="TableNormal"/>
    <w:next w:val="TableGrid"/>
    <w:uiPriority w:val="59"/>
    <w:rsid w:val="00911E39"/>
    <w:rPr>
      <w:rFonts w:cs="Times New Roman"/>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PlaceholderText">
    <w:name w:val="Placeholder Text"/>
    <w:basedOn w:val="DefaultParagraphFont"/>
    <w:uiPriority w:val="99"/>
    <w:rsid w:val="00911E39"/>
    <w:rPr>
      <w:color w:val="808080"/>
    </w:rPr>
  </w:style>
  <w:style w:type="table" w:styleId="12" w:customStyle="1">
    <w:name w:val="12"/>
    <w:basedOn w:val="TableNormal"/>
    <w:tblPr>
      <w:tblStyleRowBandSize w:val="1"/>
      <w:tblStyleColBandSize w:val="1"/>
      <w:tblCellMar>
        <w:left w:w="115.0" w:type="dxa"/>
        <w:right w:w="115.0" w:type="dxa"/>
      </w:tblCellMar>
    </w:tblPr>
  </w:style>
  <w:style w:type="table" w:styleId="11" w:customStyle="1">
    <w:name w:val="11"/>
    <w:basedOn w:val="TableNormal"/>
    <w:rPr>
      <w:sz w:val="22"/>
      <w:szCs w:val="22"/>
    </w:rPr>
    <w:tblPr>
      <w:tblStyleRowBandSize w:val="1"/>
      <w:tblStyleColBandSize w:val="1"/>
    </w:tblPr>
  </w:style>
  <w:style w:type="table" w:styleId="10" w:customStyle="1">
    <w:name w:val="10"/>
    <w:basedOn w:val="TableNormal"/>
    <w:rPr>
      <w:sz w:val="22"/>
      <w:szCs w:val="22"/>
    </w:rPr>
    <w:tblPr>
      <w:tblStyleRowBandSize w:val="1"/>
      <w:tblStyleColBandSize w:val="1"/>
    </w:tblPr>
  </w:style>
  <w:style w:type="table" w:styleId="9" w:customStyle="1">
    <w:name w:val="9"/>
    <w:basedOn w:val="TableNormal"/>
    <w:rPr>
      <w:sz w:val="22"/>
      <w:szCs w:val="22"/>
    </w:rPr>
    <w:tblPr>
      <w:tblStyleRowBandSize w:val="1"/>
      <w:tblStyleColBandSize w:val="1"/>
    </w:tblPr>
  </w:style>
  <w:style w:type="table" w:styleId="8" w:customStyle="1">
    <w:name w:val="8"/>
    <w:basedOn w:val="TableNormal"/>
    <w:tblPr>
      <w:tblStyleRowBandSize w:val="1"/>
      <w:tblStyleColBandSize w:val="1"/>
      <w:tblCellMar>
        <w:left w:w="115.0" w:type="dxa"/>
        <w:right w:w="115.0" w:type="dxa"/>
      </w:tblCellMar>
    </w:tblPr>
  </w:style>
  <w:style w:type="table" w:styleId="7" w:customStyle="1">
    <w:name w:val="7"/>
    <w:basedOn w:val="TableNormal"/>
    <w:tblPr>
      <w:tblStyleRowBandSize w:val="1"/>
      <w:tblStyleColBandSize w:val="1"/>
      <w:tblCellMar>
        <w:left w:w="115.0" w:type="dxa"/>
        <w:right w:w="115.0" w:type="dxa"/>
      </w:tblCellMar>
    </w:tblPr>
  </w:style>
  <w:style w:type="table" w:styleId="6" w:customStyle="1">
    <w:name w:val="6"/>
    <w:basedOn w:val="TableNormal"/>
    <w:rPr>
      <w:sz w:val="22"/>
      <w:szCs w:val="22"/>
    </w:rPr>
    <w:tblPr>
      <w:tblStyleRowBandSize w:val="1"/>
      <w:tblStyleColBandSize w:val="1"/>
      <w:tblCellMar>
        <w:left w:w="115.0" w:type="dxa"/>
        <w:right w:w="115.0" w:type="dxa"/>
      </w:tblCellMar>
    </w:tblPr>
  </w:style>
  <w:style w:type="table" w:styleId="5" w:customStyle="1">
    <w:name w:val="5"/>
    <w:basedOn w:val="TableNormal"/>
    <w:rPr>
      <w:sz w:val="22"/>
      <w:szCs w:val="22"/>
    </w:rPr>
    <w:tblPr>
      <w:tblStyleRowBandSize w:val="1"/>
      <w:tblStyleColBandSize w:val="1"/>
      <w:tblCellMar>
        <w:left w:w="115.0" w:type="dxa"/>
        <w:right w:w="115.0" w:type="dxa"/>
      </w:tblCellMar>
    </w:tblPr>
  </w:style>
  <w:style w:type="table" w:styleId="4" w:customStyle="1">
    <w:name w:val="4"/>
    <w:basedOn w:val="TableNormal"/>
    <w:rPr>
      <w:sz w:val="22"/>
      <w:szCs w:val="22"/>
    </w:rPr>
    <w:tblPr>
      <w:tblStyleRowBandSize w:val="1"/>
      <w:tblStyleColBandSize w:val="1"/>
      <w:tblCellMar>
        <w:left w:w="115.0" w:type="dxa"/>
        <w:right w:w="115.0" w:type="dxa"/>
      </w:tblCellMar>
    </w:tblPr>
  </w:style>
  <w:style w:type="table" w:styleId="3" w:customStyle="1">
    <w:name w:val="3"/>
    <w:basedOn w:val="TableNormal"/>
    <w:rPr>
      <w:sz w:val="22"/>
      <w:szCs w:val="22"/>
    </w:rPr>
    <w:tblPr>
      <w:tblStyleRowBandSize w:val="1"/>
      <w:tblStyleColBandSize w:val="1"/>
      <w:tblCellMar>
        <w:left w:w="115.0" w:type="dxa"/>
        <w:right w:w="115.0" w:type="dxa"/>
      </w:tblCellMar>
    </w:tblPr>
  </w:style>
  <w:style w:type="table" w:styleId="2" w:customStyle="1">
    <w:name w:val="2"/>
    <w:basedOn w:val="TableNormal"/>
    <w:rPr>
      <w:sz w:val="22"/>
      <w:szCs w:val="22"/>
    </w:rPr>
    <w:tblPr>
      <w:tblStyleRowBandSize w:val="1"/>
      <w:tblStyleColBandSize w:val="1"/>
      <w:tblCellMar>
        <w:left w:w="115.0" w:type="dxa"/>
        <w:right w:w="115.0" w:type="dxa"/>
      </w:tblCellMar>
    </w:tblPr>
  </w:style>
  <w:style w:type="table" w:styleId="1" w:customStyle="1">
    <w:name w:val="1"/>
    <w:basedOn w:val="TableNormal"/>
    <w:rPr>
      <w:sz w:val="22"/>
      <w:szCs w:val="22"/>
    </w:rPr>
    <w:tblPr>
      <w:tblStyleRowBandSize w:val="1"/>
      <w:tblStyleColBandSize w:val="1"/>
      <w:tblCellMar>
        <w:left w:w="115.0" w:type="dxa"/>
        <w:right w:w="115.0" w:type="dxa"/>
      </w:tblCellMar>
    </w:tblPr>
  </w:style>
  <w:style w:type="paragraph" w:styleId="Revision">
    <w:name w:val="Revision"/>
    <w:hidden w:val="1"/>
    <w:uiPriority w:val="99"/>
    <w:semiHidden w:val="1"/>
    <w:rsid w:val="00DD36D1"/>
    <w:pPr>
      <w:spacing w:after="0" w:line="240" w:lineRule="auto"/>
    </w:pPr>
    <w:rPr>
      <w:szCs w:val="24"/>
    </w:rPr>
  </w:style>
  <w:style w:type="character" w:styleId="UnresolvedMention">
    <w:name w:val="Unresolved Mention"/>
    <w:basedOn w:val="DefaultParagraphFont"/>
    <w:uiPriority w:val="99"/>
    <w:semiHidden w:val="1"/>
    <w:unhideWhenUsed w:val="1"/>
    <w:rsid w:val="001A5FB5"/>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rPr>
      <w:sz w:val="22"/>
      <w:szCs w:val="22"/>
    </w:rPr>
    <w:tblPr>
      <w:tblStyleRowBandSize w:val="1"/>
      <w:tblStyleColBandSize w:val="1"/>
      <w:tblCellMar>
        <w:top w:w="0.0" w:type="dxa"/>
        <w:left w:w="108.0" w:type="dxa"/>
        <w:bottom w:w="0.0" w:type="dxa"/>
        <w:right w:w="108.0" w:type="dxa"/>
      </w:tblCellMar>
    </w:tblPr>
  </w:style>
  <w:style w:type="table" w:styleId="Table3">
    <w:basedOn w:val="TableNormal"/>
    <w:rPr>
      <w:sz w:val="22"/>
      <w:szCs w:val="22"/>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ortal.usi.gov.au/org/" TargetMode="External"/><Relationship Id="rId15" Type="http://schemas.openxmlformats.org/officeDocument/2006/relationships/footer" Target="foot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dewr.gov.au/download/7490/digital-literacy-skills-framework/24101/document/pdf" TargetMode="External"/><Relationship Id="rId8" Type="http://schemas.openxmlformats.org/officeDocument/2006/relationships/hyperlink" Target="http://www.usi.gov.au/Pages/default.aspx"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8uFk268xzQB0NHpRJR9aoeYBNw==">CgMxLjAyCGguZ2pkZ3hzMgloLjFmb2I5dGUyCWguM3pueXNoNzgAciExN1VObTNGNFAwTnhIQU56aVhMNTZ6enBKVlAtdFJPS0g=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2024-05-01T02:01:00Z</dcterms:created>
  <dc:creator>360RTO Solutions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0x0101007B6A0D0A9378564999AE776318671EE6</vt:lpwstr>
  </property>
  <property fmtid="{D5CDD505-2E9C-101B-9397-08002B2CF9AE}" pid="3" name="MediaServiceImageTags">
    <vt:lpwstr/>
  </property>
  <property fmtid="{D5CDD505-2E9C-101B-9397-08002B2CF9AE}" pid="4" name="GrammarlyDocumentId">
    <vt:lpwstr>17e4d64a-7be2-4621-a050-5282e6cafbb6</vt:lpwstr>
  </property>
</Properties>
</file>